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4053" w:rsidRPr="00C6043D" w:rsidRDefault="00794053">
      <w:pPr>
        <w:spacing w:line="0" w:lineRule="atLeast"/>
        <w:ind w:right="-199"/>
        <w:jc w:val="center"/>
        <w:rPr>
          <w:rFonts w:ascii="Times New Roman" w:eastAsia="Times New Roman" w:hAnsi="Times New Roman"/>
          <w:b/>
          <w:sz w:val="32"/>
          <w:u w:val="single"/>
        </w:rPr>
      </w:pPr>
      <w:bookmarkStart w:id="0" w:name="page1"/>
      <w:bookmarkStart w:id="1" w:name="_GoBack"/>
      <w:bookmarkEnd w:id="0"/>
      <w:bookmarkEnd w:id="1"/>
      <w:r w:rsidRPr="00C6043D">
        <w:rPr>
          <w:rFonts w:ascii="Times New Roman" w:eastAsia="Times New Roman" w:hAnsi="Times New Roman"/>
          <w:b/>
          <w:sz w:val="32"/>
          <w:u w:val="single"/>
        </w:rPr>
        <w:t>Fiche de méthode 1</w:t>
      </w:r>
    </w:p>
    <w:p w:rsidR="00CC253F" w:rsidRPr="00C6043D" w:rsidRDefault="00CC253F">
      <w:pPr>
        <w:spacing w:line="0" w:lineRule="atLeast"/>
        <w:ind w:right="-199"/>
        <w:jc w:val="center"/>
        <w:rPr>
          <w:rFonts w:ascii="Times New Roman" w:eastAsia="Times New Roman" w:hAnsi="Times New Roman"/>
          <w:b/>
          <w:sz w:val="32"/>
          <w:u w:val="single"/>
        </w:rPr>
      </w:pPr>
    </w:p>
    <w:p w:rsidR="00794053" w:rsidRPr="00C6043D" w:rsidRDefault="00794053">
      <w:pPr>
        <w:spacing w:line="0" w:lineRule="atLeast"/>
        <w:ind w:right="-199"/>
        <w:jc w:val="center"/>
        <w:rPr>
          <w:rFonts w:ascii="Times New Roman" w:eastAsia="Times New Roman" w:hAnsi="Times New Roman"/>
          <w:b/>
          <w:sz w:val="32"/>
          <w:u w:val="single"/>
        </w:rPr>
      </w:pPr>
      <w:r w:rsidRPr="00C6043D">
        <w:rPr>
          <w:rFonts w:ascii="Times New Roman" w:eastAsia="Times New Roman" w:hAnsi="Times New Roman"/>
          <w:b/>
          <w:sz w:val="32"/>
          <w:u w:val="single"/>
        </w:rPr>
        <w:t>La restitution organisée de connaissance sous la forme d'une</w:t>
      </w:r>
    </w:p>
    <w:p w:rsidR="00794053" w:rsidRPr="00C6043D" w:rsidRDefault="00794053">
      <w:pPr>
        <w:spacing w:line="0" w:lineRule="atLeast"/>
        <w:ind w:right="-199"/>
        <w:jc w:val="center"/>
        <w:rPr>
          <w:rFonts w:ascii="Times New Roman" w:eastAsia="Times New Roman" w:hAnsi="Times New Roman"/>
          <w:b/>
          <w:sz w:val="32"/>
          <w:u w:val="single"/>
        </w:rPr>
      </w:pPr>
      <w:r w:rsidRPr="00C6043D">
        <w:rPr>
          <w:rFonts w:ascii="Times New Roman" w:eastAsia="Times New Roman" w:hAnsi="Times New Roman"/>
          <w:b/>
          <w:sz w:val="32"/>
          <w:u w:val="single"/>
        </w:rPr>
        <w:t>dissertation scientifique</w:t>
      </w:r>
    </w:p>
    <w:p w:rsidR="007173CE" w:rsidRDefault="007173CE">
      <w:pPr>
        <w:spacing w:line="0" w:lineRule="atLeast"/>
        <w:ind w:right="-199"/>
        <w:jc w:val="center"/>
        <w:rPr>
          <w:rFonts w:ascii="Times New Roman" w:eastAsia="Times New Roman" w:hAnsi="Times New Roman"/>
          <w:b/>
          <w:sz w:val="32"/>
        </w:rPr>
      </w:pPr>
    </w:p>
    <w:p w:rsidR="00794053" w:rsidRPr="007F77EA" w:rsidRDefault="00794053" w:rsidP="001A47E2">
      <w:pPr>
        <w:spacing w:line="0" w:lineRule="atLeast"/>
        <w:ind w:right="-199"/>
        <w:jc w:val="center"/>
        <w:rPr>
          <w:rFonts w:ascii="Times New Roman" w:eastAsia="Times New Roman" w:hAnsi="Times New Roman"/>
          <w:sz w:val="24"/>
          <w:u w:val="single"/>
        </w:rPr>
      </w:pPr>
      <w:r w:rsidRPr="007F77EA">
        <w:rPr>
          <w:rFonts w:ascii="Times New Roman" w:eastAsia="Times New Roman" w:hAnsi="Times New Roman"/>
          <w:b/>
          <w:sz w:val="32"/>
          <w:u w:val="single"/>
        </w:rPr>
        <w:t xml:space="preserve">Exercice de type 1 </w:t>
      </w:r>
    </w:p>
    <w:p w:rsidR="00794053" w:rsidRPr="007F77EA" w:rsidRDefault="00794053">
      <w:pPr>
        <w:spacing w:line="322" w:lineRule="exact"/>
        <w:rPr>
          <w:rFonts w:ascii="Times New Roman" w:eastAsia="Times New Roman" w:hAnsi="Times New Roman"/>
          <w:sz w:val="22"/>
        </w:rPr>
      </w:pPr>
    </w:p>
    <w:p w:rsidR="00794053" w:rsidRPr="007F77EA" w:rsidRDefault="00794053">
      <w:pPr>
        <w:spacing w:line="256" w:lineRule="auto"/>
        <w:ind w:left="200"/>
        <w:jc w:val="both"/>
        <w:rPr>
          <w:rFonts w:ascii="Times New Roman" w:eastAsia="Times New Roman" w:hAnsi="Times New Roman"/>
          <w:sz w:val="24"/>
        </w:rPr>
      </w:pPr>
      <w:r w:rsidRPr="007F77EA">
        <w:rPr>
          <w:rFonts w:ascii="Times New Roman" w:eastAsia="Times New Roman" w:hAnsi="Times New Roman"/>
          <w:sz w:val="24"/>
        </w:rPr>
        <w:t>Ce type d'exercice est le plus souvent demandé en 1</w:t>
      </w:r>
      <w:r w:rsidRPr="007B20EA">
        <w:rPr>
          <w:rFonts w:ascii="Times New Roman" w:eastAsia="Times New Roman" w:hAnsi="Times New Roman"/>
          <w:sz w:val="24"/>
          <w:vertAlign w:val="superscript"/>
        </w:rPr>
        <w:t>ère</w:t>
      </w:r>
      <w:r w:rsidR="007B20EA">
        <w:rPr>
          <w:rFonts w:ascii="Times New Roman" w:eastAsia="Times New Roman" w:hAnsi="Times New Roman"/>
          <w:sz w:val="24"/>
        </w:rPr>
        <w:t xml:space="preserve"> partie de l'épreuve du bac</w:t>
      </w:r>
      <w:r w:rsidRPr="007F77EA">
        <w:rPr>
          <w:rFonts w:ascii="Times New Roman" w:eastAsia="Times New Roman" w:hAnsi="Times New Roman"/>
          <w:sz w:val="24"/>
        </w:rPr>
        <w:t xml:space="preserve">. Le sujet comporte 2 ou 3 phrases et n'est </w:t>
      </w:r>
      <w:r w:rsidRPr="007F77EA">
        <w:rPr>
          <w:rFonts w:ascii="Times New Roman" w:eastAsia="Times New Roman" w:hAnsi="Times New Roman"/>
          <w:sz w:val="24"/>
          <w:u w:val="single"/>
        </w:rPr>
        <w:t>généralement</w:t>
      </w:r>
      <w:r w:rsidRPr="007F77EA">
        <w:rPr>
          <w:rFonts w:ascii="Times New Roman" w:eastAsia="Times New Roman" w:hAnsi="Times New Roman"/>
          <w:sz w:val="24"/>
        </w:rPr>
        <w:t xml:space="preserve"> accompagné d'aucun document (certains sujets comportent parfois un seul document).</w:t>
      </w:r>
    </w:p>
    <w:p w:rsidR="00663840" w:rsidRPr="007F77EA" w:rsidRDefault="00663840">
      <w:pPr>
        <w:spacing w:line="253" w:lineRule="exact"/>
        <w:rPr>
          <w:rFonts w:ascii="Times New Roman" w:eastAsia="Times New Roman" w:hAnsi="Times New Roman"/>
          <w:sz w:val="22"/>
        </w:rPr>
      </w:pPr>
    </w:p>
    <w:p w:rsidR="00794053" w:rsidRPr="007F77EA" w:rsidRDefault="00794053">
      <w:pPr>
        <w:spacing w:line="0" w:lineRule="atLeast"/>
        <w:ind w:left="200"/>
        <w:rPr>
          <w:rFonts w:ascii="Times New Roman" w:eastAsia="Times New Roman" w:hAnsi="Times New Roman"/>
          <w:i/>
          <w:sz w:val="24"/>
        </w:rPr>
      </w:pPr>
      <w:r w:rsidRPr="007F77EA">
        <w:rPr>
          <w:rFonts w:ascii="Times New Roman" w:eastAsia="Times New Roman" w:hAnsi="Times New Roman"/>
          <w:b/>
          <w:sz w:val="24"/>
          <w:u w:val="single"/>
        </w:rPr>
        <w:t>Exemple de sujet</w:t>
      </w:r>
      <w:r w:rsidRPr="007F77EA">
        <w:rPr>
          <w:rFonts w:ascii="Times New Roman" w:eastAsia="Times New Roman" w:hAnsi="Times New Roman"/>
          <w:sz w:val="24"/>
        </w:rPr>
        <w:t xml:space="preserve"> : </w:t>
      </w:r>
    </w:p>
    <w:p w:rsidR="00794053" w:rsidRPr="007F77EA" w:rsidRDefault="00794053">
      <w:pPr>
        <w:spacing w:line="20" w:lineRule="exact"/>
        <w:rPr>
          <w:rFonts w:ascii="Times New Roman" w:eastAsia="Times New Roman" w:hAnsi="Times New Roman"/>
          <w:sz w:val="22"/>
        </w:rPr>
      </w:pPr>
    </w:p>
    <w:p w:rsidR="00794053" w:rsidRPr="0066718C" w:rsidRDefault="00794053">
      <w:pPr>
        <w:spacing w:line="344" w:lineRule="exact"/>
        <w:rPr>
          <w:rFonts w:ascii="Times New Roman" w:eastAsia="Times New Roman" w:hAnsi="Times New Roman"/>
          <w:sz w:val="24"/>
          <w:szCs w:val="24"/>
        </w:rPr>
      </w:pPr>
    </w:p>
    <w:p w:rsidR="00663840" w:rsidRPr="0066718C" w:rsidRDefault="007B20EA" w:rsidP="007B20EA">
      <w:pPr>
        <w:spacing w:line="0" w:lineRule="atLeast"/>
        <w:ind w:left="142" w:right="-139"/>
        <w:jc w:val="center"/>
        <w:rPr>
          <w:rFonts w:ascii="Arial" w:eastAsia="Arial" w:hAnsi="Arial"/>
          <w:b/>
          <w:color w:val="4F81BD"/>
          <w:sz w:val="24"/>
          <w:szCs w:val="24"/>
        </w:rPr>
      </w:pPr>
      <w:r>
        <w:rPr>
          <w:rFonts w:ascii="Arial" w:eastAsia="Arial" w:hAnsi="Arial"/>
          <w:b/>
          <w:color w:val="4F81BD"/>
          <w:sz w:val="24"/>
          <w:szCs w:val="24"/>
        </w:rPr>
        <w:t>« </w:t>
      </w:r>
      <w:r w:rsidR="00663840" w:rsidRPr="0066718C">
        <w:rPr>
          <w:rFonts w:ascii="Arial" w:eastAsia="Arial" w:hAnsi="Arial"/>
          <w:b/>
          <w:color w:val="4F81BD"/>
          <w:sz w:val="24"/>
          <w:szCs w:val="24"/>
        </w:rPr>
        <w:t>De la diversification des êtres vivants à l’évolution de la biodiversité</w:t>
      </w:r>
      <w:r>
        <w:rPr>
          <w:rFonts w:ascii="Arial" w:eastAsia="Arial" w:hAnsi="Arial"/>
          <w:b/>
          <w:color w:val="4F81BD"/>
          <w:sz w:val="24"/>
          <w:szCs w:val="24"/>
        </w:rPr>
        <w:t> »</w:t>
      </w:r>
    </w:p>
    <w:p w:rsidR="00663840" w:rsidRPr="0066718C" w:rsidRDefault="00663840" w:rsidP="00663840">
      <w:pPr>
        <w:spacing w:line="200" w:lineRule="exact"/>
        <w:rPr>
          <w:rFonts w:ascii="Times New Roman" w:eastAsia="Times New Roman" w:hAnsi="Times New Roman"/>
          <w:color w:val="4F81BD"/>
          <w:sz w:val="24"/>
          <w:szCs w:val="24"/>
        </w:rPr>
      </w:pPr>
    </w:p>
    <w:p w:rsidR="00663840" w:rsidRPr="0066718C" w:rsidRDefault="00663840" w:rsidP="00663840">
      <w:pPr>
        <w:spacing w:line="265" w:lineRule="exact"/>
        <w:rPr>
          <w:rFonts w:ascii="Times New Roman" w:eastAsia="Times New Roman" w:hAnsi="Times New Roman"/>
          <w:color w:val="4F81BD"/>
          <w:sz w:val="24"/>
          <w:szCs w:val="24"/>
        </w:rPr>
      </w:pPr>
    </w:p>
    <w:p w:rsidR="00663840" w:rsidRPr="0066718C" w:rsidRDefault="00663840" w:rsidP="00663840">
      <w:pPr>
        <w:spacing w:line="239" w:lineRule="auto"/>
        <w:ind w:left="100"/>
        <w:rPr>
          <w:rFonts w:ascii="Arial" w:eastAsia="Arial" w:hAnsi="Arial"/>
          <w:color w:val="4F81BD"/>
          <w:sz w:val="24"/>
          <w:szCs w:val="24"/>
        </w:rPr>
      </w:pPr>
      <w:r w:rsidRPr="0066718C">
        <w:rPr>
          <w:rFonts w:ascii="Arial" w:eastAsia="Arial" w:hAnsi="Arial"/>
          <w:color w:val="4F81BD"/>
          <w:sz w:val="24"/>
          <w:szCs w:val="24"/>
        </w:rPr>
        <w:t>La biodiversité actuelle peut être considérée comme la diversité des espèces existantes aujourd’hui. Elle résulte de la transformation des populations au cours du temps.</w:t>
      </w:r>
    </w:p>
    <w:p w:rsidR="00663840" w:rsidRPr="0066718C" w:rsidRDefault="00637CAA" w:rsidP="00663840">
      <w:pPr>
        <w:spacing w:line="20" w:lineRule="exact"/>
        <w:rPr>
          <w:rFonts w:ascii="Times New Roman" w:eastAsia="Times New Roman" w:hAnsi="Times New Roman"/>
          <w:color w:val="4F81BD"/>
          <w:sz w:val="24"/>
          <w:szCs w:val="24"/>
        </w:rPr>
      </w:pPr>
      <w:r w:rsidRPr="00637CAA">
        <w:rPr>
          <w:rFonts w:ascii="Arial" w:eastAsia="Arial" w:hAnsi="Arial"/>
          <w:noProof/>
          <w:color w:val="4F81BD"/>
          <w:sz w:val="24"/>
          <w:szCs w:val="24"/>
        </w:rPr>
        <w:pict>
          <v:line id="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pt" to="519.6pt,1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" strokecolor="#f0f0f0" strokeweight=".25397mm">
            <o:lock v:ext="edit" shapetype="f"/>
          </v:line>
        </w:pict>
      </w:r>
      <w:r w:rsidRPr="00637CAA">
        <w:rPr>
          <w:rFonts w:ascii="Arial" w:eastAsia="Arial" w:hAnsi="Arial"/>
          <w:noProof/>
          <w:color w:val="4F81BD"/>
          <w:sz w:val="24"/>
          <w:szCs w:val="24"/>
        </w:rPr>
        <w:pict>
          <v:rect id=" 13" o:spid="_x0000_s1036" style="position:absolute;margin-left:518.4pt;margin-top:12.2pt;width:1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fillcolor="#f0f0f0" strokecolor="white">
            <v:path arrowok="t"/>
          </v:rect>
        </w:pict>
      </w:r>
      <w:r w:rsidRPr="00637CAA">
        <w:rPr>
          <w:rFonts w:ascii="Arial" w:eastAsia="Arial" w:hAnsi="Arial"/>
          <w:noProof/>
          <w:color w:val="4F81BD"/>
          <w:sz w:val="24"/>
          <w:szCs w:val="24"/>
        </w:rPr>
        <w:pict>
          <v:rect id=" 15" o:spid="_x0000_s1034" style="position:absolute;margin-left:0;margin-top:43.4pt;width:1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" fillcolor="#a0a0a0" strokecolor="white">
            <v:path arrowok="t"/>
          </v:rect>
        </w:pict>
      </w:r>
      <w:r w:rsidRPr="00637CAA">
        <w:rPr>
          <w:rFonts w:ascii="Arial" w:eastAsia="Arial" w:hAnsi="Arial"/>
          <w:noProof/>
          <w:color w:val="4F81BD"/>
          <w:sz w:val="24"/>
          <w:szCs w:val="24"/>
        </w:rPr>
        <w:pict>
          <v:line id=" 16" o:spid="_x0000_s1033"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9pt" to="519.25pt,43.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" strokecolor="#f0f0f0" strokeweight=".72pt">
            <o:lock v:ext="edit" shapetype="f"/>
          </v:line>
        </w:pict>
      </w:r>
      <w:r w:rsidRPr="00637CAA">
        <w:rPr>
          <w:rFonts w:ascii="Arial" w:eastAsia="Arial" w:hAnsi="Arial"/>
          <w:noProof/>
          <w:color w:val="4F81BD"/>
          <w:sz w:val="24"/>
          <w:szCs w:val="24"/>
        </w:rPr>
        <w:pict>
          <v:line id=" 19" o:spid="_x0000_s103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35pt" to=".5pt,4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" strokecolor="#a0a0a0" strokeweight=".72pt">
            <o:lock v:ext="edit" shapetype="f"/>
          </v:line>
        </w:pict>
      </w:r>
      <w:r w:rsidRPr="00637CAA">
        <w:rPr>
          <w:rFonts w:ascii="Arial" w:eastAsia="Arial" w:hAnsi="Arial"/>
          <w:noProof/>
          <w:color w:val="4F81BD"/>
          <w:sz w:val="24"/>
          <w:szCs w:val="24"/>
        </w:rPr>
        <w:pict>
          <v:line id=" 20" o:spid="_x0000_s1029"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0,45.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" strokecolor="#f0f0f0" strokeweight=".72pt">
            <o:lock v:ext="edit" shapetype="f"/>
          </v:line>
        </w:pict>
      </w:r>
    </w:p>
    <w:p w:rsidR="00663840" w:rsidRPr="0066718C" w:rsidRDefault="00663840" w:rsidP="00663840">
      <w:pPr>
        <w:spacing w:line="308" w:lineRule="exact"/>
        <w:rPr>
          <w:rFonts w:ascii="Times New Roman" w:eastAsia="Times New Roman" w:hAnsi="Times New Roman"/>
          <w:color w:val="4F81BD"/>
          <w:sz w:val="24"/>
          <w:szCs w:val="24"/>
        </w:rPr>
      </w:pPr>
    </w:p>
    <w:p w:rsidR="00663840" w:rsidRPr="0066718C" w:rsidRDefault="00663840" w:rsidP="00DD5A06">
      <w:pPr>
        <w:pBdr>
          <w:top w:val="single" w:sz="4" w:space="1" w:color="auto"/>
          <w:left w:val="single" w:sz="4" w:space="4" w:color="auto"/>
          <w:bottom w:val="single" w:sz="4" w:space="1" w:color="auto"/>
          <w:right w:val="single" w:sz="4" w:space="4" w:color="auto"/>
        </w:pBdr>
        <w:spacing w:line="245" w:lineRule="auto"/>
        <w:ind w:left="80" w:right="100"/>
        <w:jc w:val="center"/>
        <w:rPr>
          <w:rFonts w:ascii="Arial" w:eastAsia="Arial" w:hAnsi="Arial"/>
          <w:b/>
          <w:color w:val="4F81BD"/>
          <w:sz w:val="24"/>
          <w:szCs w:val="24"/>
        </w:rPr>
      </w:pPr>
      <w:r w:rsidRPr="0066718C">
        <w:rPr>
          <w:rFonts w:ascii="Arial" w:eastAsia="Arial" w:hAnsi="Arial"/>
          <w:b/>
          <w:color w:val="4F81BD"/>
          <w:sz w:val="24"/>
          <w:szCs w:val="24"/>
        </w:rPr>
        <w:t>Montrer, à partir d’exemples, comment la dérive génétique et la sélection naturelle participent à l’évolution de la biodiversité.</w:t>
      </w:r>
    </w:p>
    <w:p w:rsidR="00663840" w:rsidRPr="0066718C" w:rsidRDefault="00663840" w:rsidP="00663840">
      <w:pPr>
        <w:spacing w:line="20" w:lineRule="exact"/>
        <w:rPr>
          <w:rFonts w:ascii="Times New Roman" w:eastAsia="Times New Roman" w:hAnsi="Times New Roman"/>
          <w:color w:val="4F81BD"/>
          <w:sz w:val="24"/>
          <w:szCs w:val="24"/>
        </w:rPr>
      </w:pPr>
    </w:p>
    <w:p w:rsidR="00663840" w:rsidRPr="0066718C" w:rsidRDefault="00663840" w:rsidP="00663840">
      <w:pPr>
        <w:spacing w:line="311" w:lineRule="exact"/>
        <w:rPr>
          <w:rFonts w:ascii="Times New Roman" w:eastAsia="Times New Roman" w:hAnsi="Times New Roman"/>
          <w:color w:val="4F81BD"/>
          <w:sz w:val="24"/>
          <w:szCs w:val="24"/>
        </w:rPr>
      </w:pPr>
    </w:p>
    <w:p w:rsidR="00663840" w:rsidRPr="0066718C" w:rsidRDefault="00663840" w:rsidP="00663840">
      <w:pPr>
        <w:spacing w:line="239" w:lineRule="auto"/>
        <w:ind w:left="100" w:right="360"/>
        <w:rPr>
          <w:rFonts w:ascii="Arial" w:eastAsia="Arial" w:hAnsi="Arial"/>
          <w:i/>
          <w:color w:val="4F81BD"/>
          <w:sz w:val="24"/>
          <w:szCs w:val="24"/>
        </w:rPr>
      </w:pPr>
      <w:r w:rsidRPr="0066718C">
        <w:rPr>
          <w:rFonts w:ascii="Arial" w:eastAsia="Arial" w:hAnsi="Arial"/>
          <w:i/>
          <w:color w:val="4F81BD"/>
          <w:sz w:val="24"/>
          <w:szCs w:val="24"/>
        </w:rPr>
        <w:t>L’exposé doit être structuré avec une introduction et une conclusion. Vous vous appuierez sur un exemple pour chaque mécanisme.</w:t>
      </w:r>
    </w:p>
    <w:p w:rsidR="00794053" w:rsidRPr="0066718C" w:rsidRDefault="00794053">
      <w:pPr>
        <w:spacing w:line="272" w:lineRule="exact"/>
        <w:rPr>
          <w:rFonts w:ascii="Times New Roman" w:eastAsia="Times New Roman" w:hAnsi="Times New Roman"/>
          <w:sz w:val="24"/>
          <w:szCs w:val="24"/>
        </w:rPr>
      </w:pPr>
    </w:p>
    <w:p w:rsidR="00794053" w:rsidRPr="0066718C" w:rsidRDefault="00794053" w:rsidP="005879AC">
      <w:pPr>
        <w:numPr>
          <w:ilvl w:val="0"/>
          <w:numId w:val="4"/>
        </w:numPr>
        <w:spacing w:line="0" w:lineRule="atLeast"/>
        <w:ind w:right="-199"/>
        <w:jc w:val="center"/>
        <w:rPr>
          <w:rFonts w:ascii="Times New Roman" w:eastAsia="Times New Roman" w:hAnsi="Times New Roman"/>
          <w:b/>
          <w:sz w:val="24"/>
          <w:szCs w:val="24"/>
        </w:rPr>
      </w:pPr>
      <w:r w:rsidRPr="0066718C">
        <w:rPr>
          <w:rFonts w:ascii="Times New Roman" w:eastAsia="Times New Roman" w:hAnsi="Times New Roman"/>
          <w:b/>
          <w:sz w:val="24"/>
          <w:szCs w:val="24"/>
        </w:rPr>
        <w:t>Bien se repérer dans l'énoncé !</w:t>
      </w:r>
    </w:p>
    <w:p w:rsidR="005879AC" w:rsidRPr="0066718C" w:rsidRDefault="005879AC" w:rsidP="005879AC">
      <w:pPr>
        <w:spacing w:line="0" w:lineRule="atLeast"/>
        <w:ind w:right="-199"/>
        <w:jc w:val="center"/>
        <w:rPr>
          <w:rFonts w:ascii="Times New Roman" w:eastAsia="Times New Roman" w:hAnsi="Times New Roman"/>
          <w:b/>
          <w:sz w:val="24"/>
          <w:szCs w:val="24"/>
        </w:rPr>
      </w:pPr>
    </w:p>
    <w:tbl>
      <w:tblPr>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62"/>
        <w:gridCol w:w="5670"/>
      </w:tblGrid>
      <w:tr w:rsidR="00DD5A06" w:rsidRPr="00794053" w:rsidTr="00DD5A06">
        <w:trPr>
          <w:trHeight w:val="1033"/>
        </w:trPr>
        <w:tc>
          <w:tcPr>
            <w:tcW w:w="4962" w:type="dxa"/>
            <w:vAlign w:val="center"/>
          </w:tcPr>
          <w:p w:rsidR="005879AC" w:rsidRPr="00DD5A06" w:rsidRDefault="005879AC" w:rsidP="00DD5A06">
            <w:pPr>
              <w:spacing w:line="0" w:lineRule="atLeast"/>
              <w:ind w:left="142" w:right="-139"/>
              <w:rPr>
                <w:rFonts w:ascii="Arial" w:eastAsia="Times New Roman" w:hAnsi="Arial"/>
                <w:b/>
                <w:color w:val="4F81BD"/>
                <w:sz w:val="22"/>
                <w:szCs w:val="24"/>
              </w:rPr>
            </w:pPr>
            <w:r w:rsidRPr="00DD5A06">
              <w:rPr>
                <w:rFonts w:ascii="Arial" w:eastAsia="Arial" w:hAnsi="Arial"/>
                <w:b/>
                <w:color w:val="4F81BD"/>
                <w:sz w:val="22"/>
                <w:szCs w:val="24"/>
              </w:rPr>
              <w:t>De la diversification des êtres vivants à l’évolution de la biodiversité</w:t>
            </w:r>
          </w:p>
        </w:tc>
        <w:tc>
          <w:tcPr>
            <w:tcW w:w="5670" w:type="dxa"/>
            <w:vAlign w:val="center"/>
          </w:tcPr>
          <w:p w:rsidR="005879AC" w:rsidRPr="00DD5A06" w:rsidRDefault="005879AC" w:rsidP="00DD5A06">
            <w:pPr>
              <w:spacing w:line="0" w:lineRule="atLeast"/>
              <w:ind w:left="142" w:right="141"/>
              <w:rPr>
                <w:rFonts w:ascii="Times New Roman" w:eastAsia="Times New Roman" w:hAnsi="Times New Roman"/>
                <w:i/>
                <w:sz w:val="24"/>
                <w:szCs w:val="24"/>
              </w:rPr>
            </w:pPr>
            <w:r w:rsidRPr="00DD5A06">
              <w:rPr>
                <w:rFonts w:ascii="Times New Roman" w:eastAsia="Times New Roman" w:hAnsi="Times New Roman"/>
                <w:i/>
                <w:sz w:val="24"/>
                <w:szCs w:val="24"/>
              </w:rPr>
              <w:t>Le thème du programme officiel est indiqué</w:t>
            </w:r>
          </w:p>
          <w:p w:rsidR="005879AC" w:rsidRPr="00DD5A06" w:rsidRDefault="005879AC" w:rsidP="00DD5A06">
            <w:pPr>
              <w:spacing w:line="0" w:lineRule="atLeast"/>
              <w:ind w:left="142" w:right="141"/>
              <w:rPr>
                <w:rFonts w:ascii="Times New Roman" w:eastAsia="Times New Roman" w:hAnsi="Times New Roman"/>
                <w:b/>
                <w:sz w:val="24"/>
                <w:szCs w:val="24"/>
              </w:rPr>
            </w:pPr>
            <w:r w:rsidRPr="00DD5A06">
              <w:rPr>
                <w:rFonts w:ascii="Times New Roman" w:eastAsia="Times New Roman" w:hAnsi="Times New Roman"/>
                <w:i/>
                <w:sz w:val="24"/>
                <w:szCs w:val="24"/>
              </w:rPr>
              <w:t>dans  l’</w:t>
            </w:r>
            <w:r w:rsidR="002B27B3" w:rsidRPr="00DD5A06">
              <w:rPr>
                <w:rFonts w:ascii="Times New Roman" w:eastAsia="Times New Roman" w:hAnsi="Times New Roman"/>
                <w:i/>
                <w:sz w:val="24"/>
                <w:szCs w:val="24"/>
              </w:rPr>
              <w:t>en-tête</w:t>
            </w:r>
          </w:p>
        </w:tc>
      </w:tr>
      <w:tr w:rsidR="00DD5A06" w:rsidRPr="00794053" w:rsidTr="00DD5A06">
        <w:trPr>
          <w:trHeight w:val="1499"/>
        </w:trPr>
        <w:tc>
          <w:tcPr>
            <w:tcW w:w="4962" w:type="dxa"/>
            <w:vAlign w:val="center"/>
          </w:tcPr>
          <w:p w:rsidR="005879AC" w:rsidRPr="00DD5A06" w:rsidRDefault="00FD1DCF" w:rsidP="00DD5A06">
            <w:pPr>
              <w:spacing w:line="239" w:lineRule="auto"/>
              <w:ind w:left="142"/>
              <w:rPr>
                <w:rFonts w:ascii="Arial" w:eastAsia="Times New Roman" w:hAnsi="Arial"/>
                <w:b/>
                <w:color w:val="4F81BD"/>
                <w:sz w:val="22"/>
                <w:szCs w:val="24"/>
              </w:rPr>
            </w:pPr>
            <w:r w:rsidRPr="00DD5A06">
              <w:rPr>
                <w:rFonts w:ascii="Arial" w:eastAsia="Arial" w:hAnsi="Arial"/>
                <w:b/>
                <w:color w:val="4F81BD"/>
                <w:sz w:val="22"/>
                <w:szCs w:val="24"/>
              </w:rPr>
              <w:t>La biodiversité actuelle peut être considérée comme la diversité des espèces existantes aujourd’hui. Elle résulte de la transformation des populations au cours du temps.</w:t>
            </w:r>
            <w:r w:rsidR="007B20EA" w:rsidRPr="00DD5A06">
              <w:rPr>
                <w:rFonts w:ascii="Arial" w:eastAsia="Times New Roman" w:hAnsi="Arial"/>
                <w:b/>
                <w:color w:val="4F81BD"/>
                <w:sz w:val="22"/>
                <w:szCs w:val="24"/>
              </w:rPr>
              <w:t xml:space="preserve"> </w:t>
            </w:r>
          </w:p>
        </w:tc>
        <w:tc>
          <w:tcPr>
            <w:tcW w:w="5670" w:type="dxa"/>
            <w:vAlign w:val="center"/>
          </w:tcPr>
          <w:p w:rsidR="005879AC" w:rsidRPr="00DD5A06" w:rsidRDefault="007634F4" w:rsidP="00DD5A06">
            <w:pPr>
              <w:spacing w:line="0" w:lineRule="atLeast"/>
              <w:ind w:left="142" w:right="141"/>
              <w:rPr>
                <w:rFonts w:ascii="Times New Roman" w:eastAsia="Times New Roman" w:hAnsi="Times New Roman"/>
                <w:b/>
                <w:sz w:val="24"/>
                <w:szCs w:val="24"/>
              </w:rPr>
            </w:pPr>
            <w:r w:rsidRPr="00DD5A06">
              <w:rPr>
                <w:rFonts w:ascii="Times New Roman" w:eastAsia="Times New Roman" w:hAnsi="Times New Roman"/>
                <w:i/>
                <w:sz w:val="24"/>
                <w:szCs w:val="24"/>
              </w:rPr>
              <w:t>La partie du thème qui est concernée est indiqué</w:t>
            </w:r>
            <w:r w:rsidR="00812B29" w:rsidRPr="00DD5A06">
              <w:rPr>
                <w:rFonts w:ascii="Times New Roman" w:eastAsia="Times New Roman" w:hAnsi="Times New Roman"/>
                <w:i/>
                <w:sz w:val="24"/>
                <w:szCs w:val="24"/>
              </w:rPr>
              <w:t xml:space="preserve"> par </w:t>
            </w:r>
            <w:r w:rsidRPr="00DD5A06">
              <w:rPr>
                <w:rFonts w:ascii="Times New Roman" w:eastAsia="Times New Roman" w:hAnsi="Times New Roman"/>
                <w:i/>
                <w:sz w:val="24"/>
                <w:szCs w:val="24"/>
              </w:rPr>
              <w:t>un constat. Ce dernier peut vous  servir  à  débuter  votre  introduction, comme nous le verrons plus tard</w:t>
            </w:r>
          </w:p>
        </w:tc>
      </w:tr>
      <w:tr w:rsidR="00DD5A06" w:rsidRPr="00794053" w:rsidTr="00DD5A06">
        <w:trPr>
          <w:trHeight w:val="1175"/>
        </w:trPr>
        <w:tc>
          <w:tcPr>
            <w:tcW w:w="4962" w:type="dxa"/>
            <w:vAlign w:val="center"/>
          </w:tcPr>
          <w:p w:rsidR="005879AC" w:rsidRPr="00DD5A06" w:rsidRDefault="00E8710E" w:rsidP="00DD5A06">
            <w:pPr>
              <w:spacing w:line="245" w:lineRule="auto"/>
              <w:ind w:left="142" w:right="100"/>
              <w:rPr>
                <w:rFonts w:ascii="Arial" w:eastAsia="Times New Roman" w:hAnsi="Arial"/>
                <w:b/>
                <w:color w:val="4F81BD"/>
                <w:sz w:val="22"/>
                <w:szCs w:val="24"/>
              </w:rPr>
            </w:pPr>
            <w:r w:rsidRPr="00DD5A06">
              <w:rPr>
                <w:rFonts w:ascii="Arial" w:eastAsia="Arial" w:hAnsi="Arial"/>
                <w:b/>
                <w:color w:val="4F81BD"/>
                <w:sz w:val="22"/>
                <w:szCs w:val="24"/>
              </w:rPr>
              <w:t>Montrer, à partir d’exemples, comment la dérive génétique et la sélection naturelle participent à l’évolution de la biodiversité.</w:t>
            </w:r>
            <w:r w:rsidR="007B20EA" w:rsidRPr="00DD5A06">
              <w:rPr>
                <w:rFonts w:ascii="Arial" w:eastAsia="Times New Roman" w:hAnsi="Arial"/>
                <w:b/>
                <w:color w:val="4F81BD"/>
                <w:sz w:val="22"/>
                <w:szCs w:val="24"/>
              </w:rPr>
              <w:t xml:space="preserve"> </w:t>
            </w:r>
          </w:p>
        </w:tc>
        <w:tc>
          <w:tcPr>
            <w:tcW w:w="5670" w:type="dxa"/>
            <w:vAlign w:val="center"/>
          </w:tcPr>
          <w:p w:rsidR="002C43DE" w:rsidRPr="00DD5A06" w:rsidRDefault="0042439D" w:rsidP="00DD5A06">
            <w:pPr>
              <w:spacing w:line="0" w:lineRule="atLeast"/>
              <w:ind w:left="142" w:right="141"/>
              <w:rPr>
                <w:rFonts w:ascii="Times New Roman" w:eastAsia="Times New Roman" w:hAnsi="Times New Roman"/>
                <w:b/>
                <w:i/>
                <w:sz w:val="24"/>
                <w:szCs w:val="24"/>
              </w:rPr>
            </w:pPr>
            <w:r w:rsidRPr="00DD5A06">
              <w:rPr>
                <w:rFonts w:ascii="Times New Roman" w:eastAsia="Times New Roman" w:hAnsi="Times New Roman"/>
                <w:i/>
                <w:sz w:val="24"/>
                <w:szCs w:val="24"/>
              </w:rPr>
              <w:t xml:space="preserve">C’est le cœur du </w:t>
            </w:r>
            <w:r w:rsidR="00F46C14" w:rsidRPr="00DD5A06">
              <w:rPr>
                <w:rFonts w:ascii="Times New Roman" w:eastAsia="Times New Roman" w:hAnsi="Times New Roman"/>
                <w:i/>
                <w:sz w:val="24"/>
                <w:szCs w:val="24"/>
              </w:rPr>
              <w:t>sujet. Vous</w:t>
            </w:r>
            <w:r w:rsidRPr="00DD5A06">
              <w:rPr>
                <w:rFonts w:ascii="Times New Roman" w:eastAsia="Times New Roman" w:hAnsi="Times New Roman"/>
                <w:i/>
                <w:sz w:val="24"/>
                <w:szCs w:val="24"/>
              </w:rPr>
              <w:t xml:space="preserve"> devez </w:t>
            </w:r>
            <w:r w:rsidR="00F46C14" w:rsidRPr="00DD5A06">
              <w:rPr>
                <w:rFonts w:ascii="Times New Roman" w:eastAsia="Times New Roman" w:hAnsi="Times New Roman"/>
                <w:i/>
                <w:sz w:val="24"/>
                <w:szCs w:val="24"/>
              </w:rPr>
              <w:t>construire</w:t>
            </w:r>
            <w:r w:rsidRPr="00DD5A06">
              <w:rPr>
                <w:rFonts w:ascii="Times New Roman" w:eastAsia="Times New Roman" w:hAnsi="Times New Roman"/>
                <w:i/>
                <w:sz w:val="24"/>
                <w:szCs w:val="24"/>
              </w:rPr>
              <w:t xml:space="preserve"> votre problématique à partir de cela</w:t>
            </w:r>
            <w:r w:rsidR="002C43DE" w:rsidRPr="00DD5A06">
              <w:rPr>
                <w:rFonts w:ascii="Times New Roman" w:eastAsia="Times New Roman" w:hAnsi="Times New Roman"/>
                <w:i/>
                <w:sz w:val="24"/>
                <w:szCs w:val="24"/>
              </w:rPr>
              <w:t xml:space="preserve"> et votre devoir</w:t>
            </w:r>
            <w:r w:rsidR="00F125E4" w:rsidRPr="00DD5A06">
              <w:rPr>
                <w:rFonts w:ascii="Times New Roman" w:eastAsia="Times New Roman" w:hAnsi="Times New Roman"/>
                <w:i/>
                <w:sz w:val="24"/>
                <w:szCs w:val="24"/>
              </w:rPr>
              <w:t xml:space="preserve"> doit répondre</w:t>
            </w:r>
            <w:r w:rsidR="007B20EA" w:rsidRPr="00DD5A06">
              <w:rPr>
                <w:rFonts w:ascii="Times New Roman" w:eastAsia="Times New Roman" w:hAnsi="Times New Roman"/>
                <w:i/>
                <w:sz w:val="24"/>
                <w:szCs w:val="24"/>
              </w:rPr>
              <w:t xml:space="preserve"> </w:t>
            </w:r>
            <w:r w:rsidR="00F46C14" w:rsidRPr="00DD5A06">
              <w:rPr>
                <w:rFonts w:ascii="Times New Roman" w:eastAsia="Times New Roman" w:hAnsi="Times New Roman"/>
                <w:i/>
                <w:sz w:val="24"/>
                <w:szCs w:val="24"/>
              </w:rPr>
              <w:t>précisément</w:t>
            </w:r>
            <w:r w:rsidR="002C43DE" w:rsidRPr="00DD5A06">
              <w:rPr>
                <w:rFonts w:ascii="Times New Roman" w:eastAsia="Times New Roman" w:hAnsi="Times New Roman"/>
                <w:i/>
                <w:sz w:val="24"/>
                <w:szCs w:val="24"/>
              </w:rPr>
              <w:t xml:space="preserve"> à ce qu'il vous est demandé ici.</w:t>
            </w:r>
          </w:p>
        </w:tc>
      </w:tr>
      <w:tr w:rsidR="00DD5A06" w:rsidRPr="00794053" w:rsidTr="00DD5A06">
        <w:trPr>
          <w:trHeight w:val="70"/>
        </w:trPr>
        <w:tc>
          <w:tcPr>
            <w:tcW w:w="4962" w:type="dxa"/>
            <w:vAlign w:val="center"/>
          </w:tcPr>
          <w:p w:rsidR="005879AC" w:rsidRPr="00DD5A06" w:rsidRDefault="00DF7CBD" w:rsidP="00DD5A06">
            <w:pPr>
              <w:spacing w:line="0" w:lineRule="atLeast"/>
              <w:ind w:left="142" w:right="-199"/>
              <w:rPr>
                <w:rFonts w:ascii="Arial" w:eastAsia="Times New Roman" w:hAnsi="Arial"/>
                <w:b/>
                <w:color w:val="4F81BD"/>
                <w:sz w:val="22"/>
                <w:szCs w:val="24"/>
              </w:rPr>
            </w:pPr>
            <w:r w:rsidRPr="00DD5A06">
              <w:rPr>
                <w:rFonts w:ascii="Arial" w:eastAsia="Arial" w:hAnsi="Arial"/>
                <w:b/>
                <w:color w:val="4F81BD"/>
                <w:sz w:val="22"/>
                <w:szCs w:val="24"/>
              </w:rPr>
              <w:t>L’exposé doit être structuré avec une introduction et une conclusion. Vous vous app</w:t>
            </w:r>
            <w:r w:rsidR="006663D0" w:rsidRPr="00DD5A06">
              <w:rPr>
                <w:rFonts w:ascii="Arial" w:eastAsia="Arial" w:hAnsi="Arial"/>
                <w:b/>
                <w:color w:val="4F81BD"/>
                <w:sz w:val="22"/>
                <w:szCs w:val="24"/>
              </w:rPr>
              <w:t xml:space="preserve">uierez sur un exemple </w:t>
            </w:r>
            <w:r w:rsidRPr="00DD5A06">
              <w:rPr>
                <w:rFonts w:ascii="Arial" w:eastAsia="Arial" w:hAnsi="Arial"/>
                <w:b/>
                <w:color w:val="4F81BD"/>
                <w:sz w:val="22"/>
                <w:szCs w:val="24"/>
              </w:rPr>
              <w:t>pour chaque mécanisme</w:t>
            </w:r>
          </w:p>
        </w:tc>
        <w:tc>
          <w:tcPr>
            <w:tcW w:w="5670" w:type="dxa"/>
            <w:vAlign w:val="center"/>
          </w:tcPr>
          <w:p w:rsidR="00F71F5F" w:rsidRPr="00DD5A06" w:rsidRDefault="00F71F5F" w:rsidP="00DD5A06">
            <w:pPr>
              <w:spacing w:line="0" w:lineRule="atLeast"/>
              <w:ind w:left="142" w:right="141"/>
              <w:rPr>
                <w:rFonts w:ascii="Times New Roman" w:eastAsia="Times New Roman" w:hAnsi="Times New Roman"/>
                <w:i/>
                <w:sz w:val="24"/>
                <w:szCs w:val="24"/>
              </w:rPr>
            </w:pPr>
          </w:p>
          <w:p w:rsidR="001420E0" w:rsidRPr="00DD5A06" w:rsidRDefault="00A97487" w:rsidP="00DD5A06">
            <w:pPr>
              <w:spacing w:line="0" w:lineRule="atLeast"/>
              <w:ind w:left="142" w:right="141"/>
              <w:rPr>
                <w:rFonts w:ascii="Times New Roman" w:eastAsia="Times New Roman" w:hAnsi="Times New Roman"/>
                <w:i/>
                <w:sz w:val="24"/>
                <w:szCs w:val="24"/>
              </w:rPr>
            </w:pPr>
            <w:r w:rsidRPr="00DD5A06">
              <w:rPr>
                <w:rFonts w:ascii="Times New Roman" w:eastAsia="Times New Roman" w:hAnsi="Times New Roman"/>
                <w:i/>
                <w:sz w:val="24"/>
                <w:szCs w:val="24"/>
              </w:rPr>
              <w:t>Ce sont les indications méthodologiques à</w:t>
            </w:r>
            <w:r w:rsidR="00E4614C" w:rsidRPr="00DD5A06">
              <w:rPr>
                <w:rFonts w:ascii="Times New Roman" w:eastAsia="Times New Roman" w:hAnsi="Times New Roman"/>
                <w:i/>
                <w:sz w:val="24"/>
                <w:szCs w:val="24"/>
              </w:rPr>
              <w:t xml:space="preserve"> respecter, en p</w:t>
            </w:r>
            <w:r w:rsidR="00596E60" w:rsidRPr="00DD5A06">
              <w:rPr>
                <w:rFonts w:ascii="Times New Roman" w:eastAsia="Times New Roman" w:hAnsi="Times New Roman"/>
                <w:i/>
                <w:sz w:val="24"/>
                <w:szCs w:val="24"/>
              </w:rPr>
              <w:t>articulier ici il est demandé des exemples</w:t>
            </w:r>
            <w:r w:rsidR="00E4614C" w:rsidRPr="00DD5A06">
              <w:rPr>
                <w:rFonts w:ascii="Times New Roman" w:eastAsia="Times New Roman" w:hAnsi="Times New Roman"/>
                <w:i/>
                <w:sz w:val="24"/>
                <w:szCs w:val="24"/>
              </w:rPr>
              <w:t xml:space="preserve">  qui  </w:t>
            </w:r>
            <w:proofErr w:type="gramStart"/>
            <w:r w:rsidR="00E4614C" w:rsidRPr="00DD5A06">
              <w:rPr>
                <w:rFonts w:ascii="Times New Roman" w:eastAsia="Times New Roman" w:hAnsi="Times New Roman"/>
                <w:i/>
                <w:sz w:val="24"/>
                <w:szCs w:val="24"/>
              </w:rPr>
              <w:t>sera</w:t>
            </w:r>
            <w:proofErr w:type="gramEnd"/>
            <w:r w:rsidR="00E4614C" w:rsidRPr="00DD5A06">
              <w:rPr>
                <w:rFonts w:ascii="Times New Roman" w:eastAsia="Times New Roman" w:hAnsi="Times New Roman"/>
                <w:i/>
                <w:sz w:val="24"/>
                <w:szCs w:val="24"/>
              </w:rPr>
              <w:t xml:space="preserve">  donc  forcément  attendu dans le barème. Il est donc incontournable dans votre devoir !</w:t>
            </w:r>
          </w:p>
          <w:p w:rsidR="00F71F5F" w:rsidRPr="00DD5A06" w:rsidRDefault="00F71F5F" w:rsidP="00DD5A06">
            <w:pPr>
              <w:spacing w:line="0" w:lineRule="atLeast"/>
              <w:ind w:left="142" w:right="141"/>
              <w:rPr>
                <w:rFonts w:ascii="Times New Roman" w:eastAsia="Times New Roman" w:hAnsi="Times New Roman"/>
                <w:i/>
                <w:sz w:val="24"/>
                <w:szCs w:val="24"/>
              </w:rPr>
            </w:pPr>
          </w:p>
        </w:tc>
      </w:tr>
    </w:tbl>
    <w:p w:rsidR="00785747" w:rsidRDefault="00785747" w:rsidP="00785747">
      <w:pPr>
        <w:rPr>
          <w:rFonts w:ascii="Times New Roman" w:eastAsia="Times New Roman" w:hAnsi="Times New Roman"/>
          <w:b/>
          <w:sz w:val="24"/>
          <w:szCs w:val="24"/>
        </w:rPr>
      </w:pPr>
      <w:r>
        <w:rPr>
          <w:rFonts w:ascii="Times New Roman" w:eastAsia="Times New Roman" w:hAnsi="Times New Roman"/>
          <w:b/>
          <w:sz w:val="24"/>
          <w:szCs w:val="24"/>
        </w:rPr>
        <w:br w:type="page"/>
      </w:r>
    </w:p>
    <w:p w:rsidR="00785747" w:rsidRDefault="00785747" w:rsidP="001420E0">
      <w:pPr>
        <w:spacing w:line="0" w:lineRule="atLeast"/>
        <w:ind w:right="-199"/>
        <w:rPr>
          <w:rFonts w:ascii="Times New Roman" w:eastAsia="Times New Roman" w:hAnsi="Times New Roman"/>
          <w:b/>
          <w:sz w:val="24"/>
          <w:szCs w:val="24"/>
        </w:rPr>
      </w:pPr>
    </w:p>
    <w:p w:rsidR="00785747" w:rsidRPr="0066718C" w:rsidRDefault="00785747" w:rsidP="00785747">
      <w:pPr>
        <w:spacing w:line="0" w:lineRule="atLeast"/>
        <w:ind w:right="-199"/>
        <w:jc w:val="center"/>
        <w:rPr>
          <w:rFonts w:ascii="Times New Roman" w:eastAsia="Times New Roman" w:hAnsi="Times New Roman"/>
          <w:b/>
          <w:sz w:val="24"/>
          <w:szCs w:val="24"/>
        </w:rPr>
      </w:pPr>
      <w:r w:rsidRPr="0066718C">
        <w:rPr>
          <w:rFonts w:ascii="Times New Roman" w:eastAsia="Times New Roman" w:hAnsi="Times New Roman"/>
          <w:b/>
          <w:sz w:val="24"/>
          <w:szCs w:val="24"/>
        </w:rPr>
        <w:t>2. L'étape du brouillon</w:t>
      </w:r>
    </w:p>
    <w:p w:rsidR="00794053" w:rsidRPr="0066718C" w:rsidRDefault="00794053">
      <w:pPr>
        <w:spacing w:line="378" w:lineRule="exact"/>
        <w:rPr>
          <w:rFonts w:ascii="Times New Roman" w:eastAsia="Times New Roman" w:hAnsi="Times New Roman"/>
          <w:sz w:val="24"/>
          <w:szCs w:val="24"/>
        </w:rPr>
      </w:pPr>
    </w:p>
    <w:p w:rsidR="00064D71" w:rsidRPr="0066718C" w:rsidRDefault="00794053" w:rsidP="007B20EA">
      <w:pPr>
        <w:numPr>
          <w:ilvl w:val="0"/>
          <w:numId w:val="2"/>
        </w:numPr>
        <w:tabs>
          <w:tab w:val="left" w:pos="720"/>
        </w:tabs>
        <w:spacing w:line="0" w:lineRule="atLeast"/>
        <w:ind w:left="720" w:right="20" w:hanging="362"/>
        <w:rPr>
          <w:rFonts w:ascii="Arial" w:eastAsia="Arial" w:hAnsi="Arial"/>
          <w:sz w:val="24"/>
          <w:szCs w:val="24"/>
        </w:rPr>
      </w:pPr>
      <w:r w:rsidRPr="0066718C">
        <w:rPr>
          <w:rFonts w:ascii="Times New Roman" w:eastAsia="Times New Roman" w:hAnsi="Times New Roman"/>
          <w:sz w:val="24"/>
          <w:szCs w:val="24"/>
        </w:rPr>
        <w:t>Le brouillon permet de poser sur papier toutes les idées qui vous viennent à l'</w:t>
      </w:r>
      <w:proofErr w:type="spellStart"/>
      <w:r w:rsidRPr="0066718C">
        <w:rPr>
          <w:rFonts w:ascii="Times New Roman" w:eastAsia="Times New Roman" w:hAnsi="Times New Roman"/>
          <w:sz w:val="24"/>
          <w:szCs w:val="24"/>
        </w:rPr>
        <w:t>esprit</w:t>
      </w:r>
      <w:r w:rsidR="00064D71" w:rsidRPr="0066718C">
        <w:rPr>
          <w:rFonts w:ascii="Times New Roman" w:eastAsia="Times New Roman" w:hAnsi="Times New Roman"/>
          <w:sz w:val="24"/>
          <w:szCs w:val="24"/>
        </w:rPr>
        <w:t>après</w:t>
      </w:r>
      <w:proofErr w:type="spellEnd"/>
      <w:r w:rsidR="00064D71" w:rsidRPr="0066718C">
        <w:rPr>
          <w:rFonts w:ascii="Times New Roman" w:eastAsia="Times New Roman" w:hAnsi="Times New Roman"/>
          <w:sz w:val="24"/>
          <w:szCs w:val="24"/>
        </w:rPr>
        <w:t xml:space="preserve"> la (les) lecture(s) du sujet. Il est inutile d'écrire des phrases complètes, mais simplement des mots ou des expressions.</w:t>
      </w:r>
    </w:p>
    <w:p w:rsidR="00064D71" w:rsidRPr="0066718C" w:rsidRDefault="00064D71" w:rsidP="00064D71">
      <w:pPr>
        <w:numPr>
          <w:ilvl w:val="0"/>
          <w:numId w:val="2"/>
        </w:numPr>
        <w:tabs>
          <w:tab w:val="left" w:pos="720"/>
        </w:tabs>
        <w:spacing w:line="0" w:lineRule="atLeast"/>
        <w:ind w:left="720" w:right="20" w:hanging="362"/>
        <w:rPr>
          <w:rFonts w:ascii="Arial" w:eastAsia="Arial" w:hAnsi="Arial"/>
          <w:sz w:val="24"/>
          <w:szCs w:val="24"/>
        </w:rPr>
      </w:pPr>
      <w:r w:rsidRPr="0066718C">
        <w:rPr>
          <w:rFonts w:ascii="Times New Roman" w:eastAsia="Times New Roman" w:hAnsi="Times New Roman"/>
          <w:sz w:val="24"/>
          <w:szCs w:val="24"/>
        </w:rPr>
        <w:t>Dans un second temps, organisez vos idées afin de trouver une problématique en lien avec le sujet. Cela vous servira à construire votre introduction.</w:t>
      </w:r>
    </w:p>
    <w:p w:rsidR="00064D71" w:rsidRPr="0066718C" w:rsidRDefault="00064D71" w:rsidP="00064D71">
      <w:pPr>
        <w:numPr>
          <w:ilvl w:val="0"/>
          <w:numId w:val="2"/>
        </w:numPr>
        <w:tabs>
          <w:tab w:val="left" w:pos="720"/>
        </w:tabs>
        <w:spacing w:line="0" w:lineRule="atLeast"/>
        <w:ind w:left="720" w:hanging="362"/>
        <w:jc w:val="both"/>
        <w:rPr>
          <w:rFonts w:ascii="Arial" w:eastAsia="Arial" w:hAnsi="Arial"/>
          <w:sz w:val="24"/>
          <w:szCs w:val="24"/>
        </w:rPr>
      </w:pPr>
      <w:r w:rsidRPr="0066718C">
        <w:rPr>
          <w:rFonts w:ascii="Times New Roman" w:eastAsia="Times New Roman" w:hAnsi="Times New Roman"/>
          <w:sz w:val="24"/>
          <w:szCs w:val="24"/>
        </w:rPr>
        <w:t>Organisez vos idées, votes notes en parties et sous parties, au moyen de crayons de couleurs par exemple. Vous devez dégager un plan cohérent en 2 ou 3 grandes parties qu'il faut nommer.</w:t>
      </w:r>
    </w:p>
    <w:p w:rsidR="00064D71" w:rsidRPr="0066718C" w:rsidRDefault="00064D71" w:rsidP="00064D71">
      <w:pPr>
        <w:numPr>
          <w:ilvl w:val="0"/>
          <w:numId w:val="2"/>
        </w:numPr>
        <w:tabs>
          <w:tab w:val="left" w:pos="720"/>
        </w:tabs>
        <w:spacing w:line="248" w:lineRule="auto"/>
        <w:ind w:left="720" w:hanging="362"/>
        <w:jc w:val="both"/>
        <w:rPr>
          <w:rFonts w:ascii="Arial" w:eastAsia="Arial" w:hAnsi="Arial"/>
          <w:sz w:val="24"/>
          <w:szCs w:val="24"/>
        </w:rPr>
      </w:pPr>
      <w:r w:rsidRPr="0066718C">
        <w:rPr>
          <w:rFonts w:ascii="Times New Roman" w:eastAsia="Times New Roman" w:hAnsi="Times New Roman"/>
          <w:sz w:val="24"/>
          <w:szCs w:val="24"/>
        </w:rPr>
        <w:t>Toutes les premières idées que vous avez notées ne sont pas nécessairement utiles. Vous devez donc faire le tri entre ce qui rentre dans le sujet et ce qui est hors sujet. Il faut donc faire des choix qui ne sont pas toujours évidents ! C’est une étape qui demande un peu de recul. Avec l'entrainement vous serez de plus en plus pertinent dans vos choix.</w:t>
      </w:r>
    </w:p>
    <w:p w:rsidR="00B7209F" w:rsidRPr="0066718C" w:rsidRDefault="00B7209F" w:rsidP="00064D71">
      <w:pPr>
        <w:tabs>
          <w:tab w:val="left" w:pos="7185"/>
        </w:tabs>
        <w:spacing w:line="260" w:lineRule="exact"/>
        <w:rPr>
          <w:rFonts w:ascii="Times New Roman" w:eastAsia="Times New Roman" w:hAnsi="Times New Roman"/>
          <w:sz w:val="24"/>
          <w:szCs w:val="24"/>
        </w:rPr>
      </w:pPr>
    </w:p>
    <w:p w:rsidR="00B7209F" w:rsidRPr="0066718C" w:rsidRDefault="00B7209F" w:rsidP="00B7209F">
      <w:pPr>
        <w:spacing w:line="0" w:lineRule="atLeast"/>
        <w:jc w:val="center"/>
        <w:rPr>
          <w:rFonts w:ascii="Times New Roman" w:eastAsia="Times New Roman" w:hAnsi="Times New Roman"/>
          <w:b/>
          <w:sz w:val="24"/>
          <w:szCs w:val="24"/>
        </w:rPr>
      </w:pPr>
      <w:r w:rsidRPr="0066718C">
        <w:rPr>
          <w:rFonts w:ascii="Times New Roman" w:eastAsia="Times New Roman" w:hAnsi="Times New Roman"/>
          <w:b/>
          <w:sz w:val="24"/>
          <w:szCs w:val="24"/>
        </w:rPr>
        <w:t>3. L'introduction</w:t>
      </w:r>
    </w:p>
    <w:p w:rsidR="00B7209F" w:rsidRPr="0066718C" w:rsidRDefault="00B7209F" w:rsidP="00B7209F">
      <w:pPr>
        <w:spacing w:line="374" w:lineRule="exact"/>
        <w:rPr>
          <w:rFonts w:ascii="Times New Roman" w:eastAsia="Times New Roman" w:hAnsi="Times New Roman"/>
          <w:sz w:val="24"/>
          <w:szCs w:val="24"/>
        </w:rPr>
      </w:pPr>
    </w:p>
    <w:p w:rsidR="00B7209F" w:rsidRPr="0066718C" w:rsidRDefault="00B7209F" w:rsidP="00B7209F">
      <w:pPr>
        <w:spacing w:line="252" w:lineRule="auto"/>
        <w:ind w:right="20"/>
        <w:rPr>
          <w:rFonts w:ascii="Times New Roman" w:eastAsia="Times New Roman" w:hAnsi="Times New Roman"/>
          <w:b/>
          <w:sz w:val="24"/>
          <w:szCs w:val="24"/>
        </w:rPr>
      </w:pPr>
      <w:r w:rsidRPr="0066718C">
        <w:rPr>
          <w:rFonts w:ascii="Times New Roman" w:eastAsia="Times New Roman" w:hAnsi="Times New Roman"/>
          <w:b/>
          <w:sz w:val="24"/>
          <w:szCs w:val="24"/>
        </w:rPr>
        <w:t>C'est l'étape à ne pas louper, car ce sont les premières lignes que le correcteur lira et qui donneront la première impression. Elle doit respecter 3 étapes :</w:t>
      </w:r>
    </w:p>
    <w:p w:rsidR="00B7209F" w:rsidRPr="0066718C" w:rsidRDefault="00B7209F" w:rsidP="00B7209F">
      <w:pPr>
        <w:spacing w:line="252" w:lineRule="auto"/>
        <w:ind w:right="20"/>
        <w:rPr>
          <w:rFonts w:ascii="Times New Roman" w:eastAsia="Times New Roman" w:hAnsi="Times New Roman"/>
          <w:b/>
          <w:sz w:val="24"/>
          <w:szCs w:val="24"/>
        </w:rPr>
      </w:pPr>
    </w:p>
    <w:p w:rsidR="00B7209F" w:rsidRPr="0066718C" w:rsidRDefault="00B7209F" w:rsidP="00B7209F">
      <w:pPr>
        <w:spacing w:line="1" w:lineRule="exact"/>
        <w:rPr>
          <w:rFonts w:ascii="Times New Roman" w:eastAsia="Times New Roman" w:hAnsi="Times New Roman"/>
          <w:sz w:val="24"/>
          <w:szCs w:val="24"/>
        </w:rPr>
      </w:pPr>
    </w:p>
    <w:p w:rsidR="00B7209F" w:rsidRPr="0066718C" w:rsidRDefault="00B7209F" w:rsidP="00B7209F">
      <w:pPr>
        <w:numPr>
          <w:ilvl w:val="0"/>
          <w:numId w:val="3"/>
        </w:numPr>
        <w:tabs>
          <w:tab w:val="left" w:pos="720"/>
        </w:tabs>
        <w:spacing w:line="243" w:lineRule="auto"/>
        <w:ind w:left="720" w:hanging="362"/>
        <w:jc w:val="both"/>
        <w:rPr>
          <w:rFonts w:ascii="Arial" w:eastAsia="Arial" w:hAnsi="Arial"/>
          <w:sz w:val="24"/>
          <w:szCs w:val="24"/>
        </w:rPr>
      </w:pPr>
      <w:r w:rsidRPr="0066718C">
        <w:rPr>
          <w:rFonts w:ascii="Times New Roman" w:eastAsia="Times New Roman" w:hAnsi="Times New Roman"/>
          <w:color w:val="944794"/>
          <w:sz w:val="24"/>
          <w:szCs w:val="24"/>
        </w:rPr>
        <w:t xml:space="preserve">Une ou deux phrases d'accroche, qui place votre devoir dans le thème général. Elle(s) présente(nt) une idée générale, un constat, éventuellement une définition d'un mot </w:t>
      </w:r>
      <w:proofErr w:type="spellStart"/>
      <w:r w:rsidRPr="0066718C">
        <w:rPr>
          <w:rFonts w:ascii="Times New Roman" w:eastAsia="Times New Roman" w:hAnsi="Times New Roman"/>
          <w:color w:val="944794"/>
          <w:sz w:val="24"/>
          <w:szCs w:val="24"/>
        </w:rPr>
        <w:t>scpécialisé</w:t>
      </w:r>
      <w:proofErr w:type="spellEnd"/>
      <w:r w:rsidRPr="0066718C">
        <w:rPr>
          <w:rFonts w:ascii="Times New Roman" w:eastAsia="Times New Roman" w:hAnsi="Times New Roman"/>
          <w:color w:val="944794"/>
          <w:sz w:val="24"/>
          <w:szCs w:val="24"/>
        </w:rPr>
        <w:t xml:space="preserve"> du sujet. La ou les phrases précédant le sujet proprement dit vous donne une indication sur une idée de départ en rapport au sujet. Elle peut être utilisée comme base en la reformulant et en la complétant.</w:t>
      </w:r>
    </w:p>
    <w:p w:rsidR="00B7209F" w:rsidRPr="0066718C" w:rsidRDefault="00B7209F" w:rsidP="00B7209F">
      <w:pPr>
        <w:spacing w:line="4" w:lineRule="exact"/>
        <w:rPr>
          <w:rFonts w:ascii="Arial" w:eastAsia="Arial" w:hAnsi="Arial"/>
          <w:sz w:val="24"/>
          <w:szCs w:val="24"/>
        </w:rPr>
      </w:pPr>
    </w:p>
    <w:p w:rsidR="00B7209F" w:rsidRPr="0066718C" w:rsidRDefault="00B7209F" w:rsidP="00B7209F">
      <w:pPr>
        <w:numPr>
          <w:ilvl w:val="0"/>
          <w:numId w:val="3"/>
        </w:numPr>
        <w:tabs>
          <w:tab w:val="left" w:pos="720"/>
        </w:tabs>
        <w:spacing w:line="244" w:lineRule="auto"/>
        <w:ind w:left="720" w:hanging="362"/>
        <w:jc w:val="both"/>
        <w:rPr>
          <w:rFonts w:ascii="Arial" w:eastAsia="Arial" w:hAnsi="Arial"/>
          <w:sz w:val="24"/>
          <w:szCs w:val="24"/>
        </w:rPr>
      </w:pPr>
      <w:r w:rsidRPr="0066718C">
        <w:rPr>
          <w:rFonts w:ascii="Times New Roman" w:eastAsia="Times New Roman" w:hAnsi="Times New Roman"/>
          <w:color w:val="2323DC"/>
          <w:sz w:val="24"/>
          <w:szCs w:val="24"/>
        </w:rPr>
        <w:t>La problématique correspondant au sujet. Ce sont une ou deux phrases, éventuellement une question qui doit éveiller la curiosité du lecteur (correcteur), on doit percevoir l'existence d'un problème, d'une recherche, une idée à résoudre qui le sera dans le devoir.</w:t>
      </w:r>
    </w:p>
    <w:p w:rsidR="00B7209F" w:rsidRPr="0066718C" w:rsidRDefault="00B7209F" w:rsidP="00B7209F">
      <w:pPr>
        <w:spacing w:line="3" w:lineRule="exact"/>
        <w:rPr>
          <w:rFonts w:ascii="Arial" w:eastAsia="Arial" w:hAnsi="Arial"/>
          <w:sz w:val="24"/>
          <w:szCs w:val="24"/>
        </w:rPr>
      </w:pPr>
    </w:p>
    <w:p w:rsidR="00B7209F" w:rsidRPr="0066718C" w:rsidRDefault="00B7209F" w:rsidP="00B7209F">
      <w:pPr>
        <w:numPr>
          <w:ilvl w:val="0"/>
          <w:numId w:val="3"/>
        </w:numPr>
        <w:tabs>
          <w:tab w:val="left" w:pos="720"/>
        </w:tabs>
        <w:spacing w:line="271" w:lineRule="auto"/>
        <w:ind w:left="720" w:hanging="362"/>
        <w:rPr>
          <w:rFonts w:ascii="Arial" w:eastAsia="Arial" w:hAnsi="Arial"/>
          <w:sz w:val="24"/>
          <w:szCs w:val="24"/>
        </w:rPr>
      </w:pPr>
      <w:r w:rsidRPr="0066718C">
        <w:rPr>
          <w:rFonts w:ascii="Times New Roman" w:eastAsia="Times New Roman" w:hAnsi="Times New Roman"/>
          <w:color w:val="808019"/>
          <w:sz w:val="24"/>
          <w:szCs w:val="24"/>
        </w:rPr>
        <w:t>La présentation du plan du devoir que vous avez choisi ou que le sujet impose parfois</w:t>
      </w:r>
    </w:p>
    <w:p w:rsidR="00B7209F" w:rsidRPr="0066718C" w:rsidRDefault="00B7209F" w:rsidP="00B7209F">
      <w:pPr>
        <w:tabs>
          <w:tab w:val="left" w:pos="720"/>
        </w:tabs>
        <w:spacing w:line="271" w:lineRule="auto"/>
        <w:rPr>
          <w:rFonts w:ascii="Times New Roman" w:eastAsia="Times New Roman" w:hAnsi="Times New Roman"/>
          <w:color w:val="808019"/>
          <w:sz w:val="24"/>
          <w:szCs w:val="24"/>
        </w:rPr>
      </w:pPr>
    </w:p>
    <w:p w:rsidR="00B7209F" w:rsidRPr="0066718C" w:rsidRDefault="00B7209F" w:rsidP="007B20EA">
      <w:pPr>
        <w:spacing w:line="0" w:lineRule="atLeast"/>
        <w:jc w:val="center"/>
        <w:rPr>
          <w:rFonts w:ascii="Times New Roman" w:eastAsia="Times New Roman" w:hAnsi="Times New Roman"/>
          <w:b/>
          <w:sz w:val="24"/>
          <w:szCs w:val="24"/>
        </w:rPr>
      </w:pPr>
      <w:r w:rsidRPr="0066718C">
        <w:rPr>
          <w:rFonts w:ascii="Times New Roman" w:eastAsia="Times New Roman" w:hAnsi="Times New Roman"/>
          <w:b/>
          <w:sz w:val="24"/>
          <w:szCs w:val="24"/>
        </w:rPr>
        <w:t>4. Le développement</w:t>
      </w:r>
    </w:p>
    <w:p w:rsidR="00B7209F" w:rsidRPr="0066718C" w:rsidRDefault="00B7209F" w:rsidP="00B7209F">
      <w:pPr>
        <w:spacing w:line="200" w:lineRule="exact"/>
        <w:rPr>
          <w:rFonts w:ascii="Times New Roman" w:eastAsia="Times New Roman" w:hAnsi="Times New Roman"/>
          <w:sz w:val="24"/>
          <w:szCs w:val="24"/>
        </w:rPr>
      </w:pPr>
    </w:p>
    <w:p w:rsidR="00B7209F" w:rsidRPr="0066718C" w:rsidRDefault="00B7209F" w:rsidP="00B7209F">
      <w:pPr>
        <w:spacing w:line="222" w:lineRule="exact"/>
        <w:rPr>
          <w:rFonts w:ascii="Times New Roman" w:eastAsia="Times New Roman" w:hAnsi="Times New Roman"/>
          <w:sz w:val="24"/>
          <w:szCs w:val="24"/>
        </w:rPr>
      </w:pPr>
    </w:p>
    <w:p w:rsidR="00B7209F" w:rsidRPr="0066718C" w:rsidRDefault="00B7209F" w:rsidP="00B7209F">
      <w:pPr>
        <w:spacing w:line="0" w:lineRule="atLeast"/>
        <w:jc w:val="both"/>
        <w:rPr>
          <w:rFonts w:ascii="Times New Roman" w:eastAsia="Times New Roman" w:hAnsi="Times New Roman"/>
          <w:sz w:val="24"/>
          <w:szCs w:val="24"/>
        </w:rPr>
      </w:pPr>
      <w:r w:rsidRPr="0066718C">
        <w:rPr>
          <w:rFonts w:ascii="Times New Roman" w:eastAsia="Times New Roman" w:hAnsi="Times New Roman"/>
          <w:sz w:val="24"/>
          <w:szCs w:val="24"/>
        </w:rPr>
        <w:t>Vous n'avez pas le temps de rédiger le développement au brouillon. Vous devez le rédiger directement sur votre copie à partir de votre plan détaillé. Votre propos doit suivre une progression   logique. Les grandes parties peuvent comporter des sous-parties soulignant ainsi la structure de votre argumentation. Votre développement peut inclure des schémas que vous devez titrer, légender et commenter. Ils doivent être assez grands et tracés proprement (utilisation de la règle quand c'est nécessaire!)</w:t>
      </w:r>
    </w:p>
    <w:p w:rsidR="00B7209F" w:rsidRPr="0066718C" w:rsidRDefault="00B7209F" w:rsidP="00B7209F">
      <w:pPr>
        <w:spacing w:line="250" w:lineRule="auto"/>
        <w:jc w:val="both"/>
        <w:rPr>
          <w:rFonts w:ascii="Times New Roman" w:eastAsia="Times New Roman" w:hAnsi="Times New Roman"/>
          <w:sz w:val="24"/>
          <w:szCs w:val="24"/>
        </w:rPr>
      </w:pPr>
      <w:r w:rsidRPr="0066718C">
        <w:rPr>
          <w:rFonts w:ascii="Times New Roman" w:eastAsia="Times New Roman" w:hAnsi="Times New Roman"/>
          <w:sz w:val="24"/>
          <w:szCs w:val="24"/>
        </w:rPr>
        <w:t>Il est conseillé que les titres des parties et des sous-parties apparaissent. Cela peut être de simples titres, une phrase, voire une question (mais c'est peu élégant). Ces grands titres doivent être en lien avec la problématique et le sujet afin de montrer que votre devoir répond au sujet.</w:t>
      </w:r>
    </w:p>
    <w:p w:rsidR="001A24EA" w:rsidRDefault="001A24EA" w:rsidP="00B7209F">
      <w:pPr>
        <w:spacing w:line="250" w:lineRule="auto"/>
        <w:jc w:val="both"/>
        <w:rPr>
          <w:rFonts w:ascii="Times New Roman" w:eastAsia="Times New Roman" w:hAnsi="Times New Roman"/>
          <w:sz w:val="24"/>
          <w:szCs w:val="24"/>
        </w:rPr>
      </w:pPr>
    </w:p>
    <w:p w:rsidR="007B20EA" w:rsidRPr="0066718C" w:rsidRDefault="007B20EA" w:rsidP="007B20EA">
      <w:pPr>
        <w:spacing w:line="0" w:lineRule="atLeast"/>
        <w:jc w:val="center"/>
        <w:rPr>
          <w:rFonts w:ascii="Times New Roman" w:eastAsia="Times New Roman" w:hAnsi="Times New Roman"/>
          <w:b/>
          <w:sz w:val="24"/>
          <w:szCs w:val="24"/>
        </w:rPr>
      </w:pPr>
      <w:r w:rsidRPr="0066718C">
        <w:rPr>
          <w:rFonts w:ascii="Times New Roman" w:eastAsia="Times New Roman" w:hAnsi="Times New Roman"/>
          <w:b/>
          <w:sz w:val="24"/>
          <w:szCs w:val="24"/>
        </w:rPr>
        <w:t>5. La conclusion</w:t>
      </w:r>
    </w:p>
    <w:p w:rsidR="007B20EA" w:rsidRDefault="007B20EA" w:rsidP="007B20EA">
      <w:pPr>
        <w:spacing w:line="245" w:lineRule="auto"/>
        <w:jc w:val="both"/>
        <w:rPr>
          <w:rFonts w:ascii="Times New Roman" w:eastAsia="Times New Roman" w:hAnsi="Times New Roman"/>
          <w:sz w:val="24"/>
          <w:szCs w:val="24"/>
        </w:rPr>
      </w:pPr>
    </w:p>
    <w:p w:rsidR="007B20EA" w:rsidRPr="0066718C" w:rsidRDefault="007B20EA" w:rsidP="007B20EA">
      <w:pPr>
        <w:spacing w:line="245" w:lineRule="auto"/>
        <w:jc w:val="both"/>
        <w:rPr>
          <w:rFonts w:ascii="Times New Roman" w:eastAsia="Times New Roman" w:hAnsi="Times New Roman"/>
          <w:sz w:val="24"/>
          <w:szCs w:val="24"/>
        </w:rPr>
      </w:pPr>
      <w:r w:rsidRPr="0066718C">
        <w:rPr>
          <w:rFonts w:ascii="Times New Roman" w:eastAsia="Times New Roman" w:hAnsi="Times New Roman"/>
          <w:sz w:val="24"/>
          <w:szCs w:val="24"/>
        </w:rPr>
        <w:t xml:space="preserve">Elle ne doit pas être négligée pour laisser une bonne dernière impression au correcteur. </w:t>
      </w:r>
      <w:r w:rsidRPr="0066718C">
        <w:rPr>
          <w:rFonts w:ascii="Times New Roman" w:eastAsia="Times New Roman" w:hAnsi="Times New Roman"/>
          <w:b/>
          <w:sz w:val="24"/>
          <w:szCs w:val="24"/>
        </w:rPr>
        <w:t>Elle doit impérativement répondre au sujet de manière claire et directe</w:t>
      </w:r>
      <w:r w:rsidRPr="0066718C">
        <w:rPr>
          <w:rFonts w:ascii="Times New Roman" w:eastAsia="Times New Roman" w:hAnsi="Times New Roman"/>
          <w:sz w:val="24"/>
          <w:szCs w:val="24"/>
        </w:rPr>
        <w:t xml:space="preserve">. Elle </w:t>
      </w:r>
      <w:proofErr w:type="spellStart"/>
      <w:r w:rsidRPr="0066718C">
        <w:rPr>
          <w:rFonts w:ascii="Times New Roman" w:eastAsia="Times New Roman" w:hAnsi="Times New Roman"/>
          <w:sz w:val="24"/>
          <w:szCs w:val="24"/>
        </w:rPr>
        <w:t>peutcomporter</w:t>
      </w:r>
      <w:proofErr w:type="spellEnd"/>
      <w:r w:rsidRPr="0066718C">
        <w:rPr>
          <w:rFonts w:ascii="Times New Roman" w:eastAsia="Times New Roman" w:hAnsi="Times New Roman"/>
          <w:sz w:val="24"/>
          <w:szCs w:val="24"/>
        </w:rPr>
        <w:t xml:space="preserve"> un schéma bilan mais il doit être commenté. Dans l'idéal, la conclusion reprend les conclusions intermédiaires de chaque partie pour aboutir à une conclusion générale. Il est recommandé de réaliser une phrase ou deux d'ouverture en lien avec le sujet (exemple sur une application médicale, un problème éthique...), mais mieux vaut s'abstenir de le faire si vous n'avez pas d'idée pertinente.</w:t>
      </w:r>
    </w:p>
    <w:p w:rsidR="007B20EA" w:rsidRDefault="007B20EA">
      <w:pPr>
        <w:rPr>
          <w:rFonts w:ascii="Times New Roman" w:eastAsia="Times New Roman" w:hAnsi="Times New Roman"/>
          <w:sz w:val="24"/>
          <w:szCs w:val="24"/>
        </w:rPr>
      </w:pPr>
      <w:r>
        <w:rPr>
          <w:rFonts w:ascii="Times New Roman" w:eastAsia="Times New Roman" w:hAnsi="Times New Roman"/>
          <w:sz w:val="24"/>
          <w:szCs w:val="24"/>
        </w:rPr>
        <w:br w:type="page"/>
      </w:r>
    </w:p>
    <w:p w:rsidR="001A24EA" w:rsidRPr="0066718C" w:rsidRDefault="001A24EA" w:rsidP="001A24EA">
      <w:pPr>
        <w:spacing w:line="389" w:lineRule="exact"/>
        <w:rPr>
          <w:rFonts w:ascii="Times New Roman" w:eastAsia="Times New Roman" w:hAnsi="Times New Roman"/>
          <w:sz w:val="24"/>
          <w:szCs w:val="24"/>
        </w:rPr>
      </w:pPr>
    </w:p>
    <w:p w:rsidR="001A24EA" w:rsidRPr="0066718C" w:rsidRDefault="001A24EA" w:rsidP="001A24EA">
      <w:pPr>
        <w:spacing w:line="0" w:lineRule="atLeast"/>
        <w:jc w:val="center"/>
        <w:rPr>
          <w:rFonts w:ascii="Times New Roman" w:eastAsia="Times New Roman" w:hAnsi="Times New Roman"/>
          <w:b/>
          <w:sz w:val="24"/>
          <w:szCs w:val="24"/>
        </w:rPr>
      </w:pPr>
      <w:r w:rsidRPr="0066718C">
        <w:rPr>
          <w:rFonts w:ascii="Times New Roman" w:eastAsia="Times New Roman" w:hAnsi="Times New Roman"/>
          <w:b/>
          <w:sz w:val="24"/>
          <w:szCs w:val="24"/>
        </w:rPr>
        <w:t>6. La relecture</w:t>
      </w:r>
    </w:p>
    <w:p w:rsidR="001A24EA" w:rsidRPr="0066718C" w:rsidRDefault="001A24EA" w:rsidP="001A24EA">
      <w:pPr>
        <w:spacing w:line="330" w:lineRule="exact"/>
        <w:rPr>
          <w:rFonts w:ascii="Times New Roman" w:eastAsia="Times New Roman" w:hAnsi="Times New Roman"/>
          <w:sz w:val="24"/>
          <w:szCs w:val="24"/>
        </w:rPr>
      </w:pPr>
    </w:p>
    <w:p w:rsidR="001A24EA" w:rsidRPr="0066718C" w:rsidRDefault="001A24EA" w:rsidP="001A24EA">
      <w:pPr>
        <w:spacing w:line="0" w:lineRule="atLeast"/>
        <w:rPr>
          <w:rFonts w:ascii="Times New Roman" w:eastAsia="Times New Roman" w:hAnsi="Times New Roman"/>
          <w:sz w:val="24"/>
          <w:szCs w:val="24"/>
        </w:rPr>
      </w:pPr>
      <w:r w:rsidRPr="0066718C">
        <w:rPr>
          <w:rFonts w:ascii="Times New Roman" w:eastAsia="Times New Roman" w:hAnsi="Times New Roman"/>
          <w:sz w:val="24"/>
          <w:szCs w:val="24"/>
        </w:rPr>
        <w:t>Elle est indispensable, et vous devez  donc  prévoir 5 minutes dans votre gestion du temps.</w:t>
      </w:r>
    </w:p>
    <w:p w:rsidR="001A24EA" w:rsidRPr="0066718C" w:rsidRDefault="001A24EA" w:rsidP="001A24EA">
      <w:pPr>
        <w:spacing w:line="0" w:lineRule="atLeast"/>
        <w:rPr>
          <w:rFonts w:ascii="Times New Roman" w:eastAsia="Times New Roman" w:hAnsi="Times New Roman"/>
          <w:sz w:val="24"/>
          <w:szCs w:val="24"/>
        </w:rPr>
      </w:pPr>
      <w:r w:rsidRPr="0066718C">
        <w:rPr>
          <w:rFonts w:ascii="Times New Roman" w:eastAsia="Times New Roman" w:hAnsi="Times New Roman"/>
          <w:sz w:val="24"/>
          <w:szCs w:val="24"/>
        </w:rPr>
        <w:t>Elle permet de :</w:t>
      </w:r>
    </w:p>
    <w:p w:rsidR="001A24EA" w:rsidRPr="0066718C" w:rsidRDefault="001A24EA" w:rsidP="001A24EA">
      <w:pPr>
        <w:spacing w:line="0" w:lineRule="atLeast"/>
        <w:rPr>
          <w:rFonts w:ascii="Times New Roman" w:eastAsia="Times New Roman" w:hAnsi="Times New Roman"/>
          <w:sz w:val="24"/>
          <w:szCs w:val="24"/>
        </w:rPr>
      </w:pPr>
      <w:r w:rsidRPr="0066718C">
        <w:rPr>
          <w:rFonts w:ascii="Times New Roman" w:eastAsia="Times New Roman" w:hAnsi="Times New Roman"/>
          <w:sz w:val="24"/>
          <w:szCs w:val="24"/>
        </w:rPr>
        <w:t>- corriger les fautes d'orthographes.</w:t>
      </w:r>
    </w:p>
    <w:p w:rsidR="001A24EA" w:rsidRPr="0066718C" w:rsidRDefault="001A24EA" w:rsidP="001A24EA">
      <w:pPr>
        <w:spacing w:line="0" w:lineRule="atLeast"/>
        <w:ind w:right="20"/>
        <w:jc w:val="both"/>
        <w:rPr>
          <w:rFonts w:ascii="Times New Roman" w:eastAsia="Times New Roman" w:hAnsi="Times New Roman"/>
          <w:sz w:val="24"/>
          <w:szCs w:val="24"/>
        </w:rPr>
      </w:pPr>
      <w:r w:rsidRPr="0066718C">
        <w:rPr>
          <w:rFonts w:ascii="Times New Roman" w:eastAsia="Times New Roman" w:hAnsi="Times New Roman"/>
          <w:sz w:val="24"/>
          <w:szCs w:val="24"/>
        </w:rPr>
        <w:t xml:space="preserve">- de vérifier la cohérence et la clarté des phrases (mots oubliés, mots répétés, mots « </w:t>
      </w:r>
      <w:proofErr w:type="spellStart"/>
      <w:r w:rsidRPr="0066718C">
        <w:rPr>
          <w:rFonts w:ascii="Times New Roman" w:eastAsia="Times New Roman" w:hAnsi="Times New Roman"/>
          <w:sz w:val="24"/>
          <w:szCs w:val="24"/>
        </w:rPr>
        <w:t>blancotés</w:t>
      </w:r>
      <w:proofErr w:type="spellEnd"/>
      <w:r w:rsidRPr="0066718C">
        <w:rPr>
          <w:rFonts w:ascii="Times New Roman" w:eastAsia="Times New Roman" w:hAnsi="Times New Roman"/>
          <w:sz w:val="24"/>
          <w:szCs w:val="24"/>
        </w:rPr>
        <w:t xml:space="preserve"> »...).</w:t>
      </w:r>
    </w:p>
    <w:p w:rsidR="001A24EA" w:rsidRPr="0066718C" w:rsidRDefault="001A24EA" w:rsidP="001A24EA">
      <w:pPr>
        <w:spacing w:line="0" w:lineRule="atLeast"/>
        <w:rPr>
          <w:rFonts w:ascii="Times New Roman" w:eastAsia="Times New Roman" w:hAnsi="Times New Roman"/>
          <w:sz w:val="24"/>
          <w:szCs w:val="24"/>
        </w:rPr>
      </w:pPr>
      <w:r w:rsidRPr="0066718C">
        <w:rPr>
          <w:rFonts w:ascii="Times New Roman" w:eastAsia="Times New Roman" w:hAnsi="Times New Roman"/>
          <w:sz w:val="24"/>
          <w:szCs w:val="24"/>
        </w:rPr>
        <w:t>- de vérifier la cohérence du devoir dans son ensemble.</w:t>
      </w:r>
    </w:p>
    <w:p w:rsidR="00707534" w:rsidRDefault="00707534" w:rsidP="00E47BE7">
      <w:pPr>
        <w:spacing w:line="0" w:lineRule="atLeast"/>
        <w:rPr>
          <w:rFonts w:ascii="Times New Roman" w:eastAsia="Times New Roman" w:hAnsi="Times New Roman"/>
          <w:sz w:val="24"/>
          <w:szCs w:val="24"/>
        </w:rPr>
      </w:pPr>
    </w:p>
    <w:p w:rsidR="007B20EA" w:rsidRDefault="007B20EA" w:rsidP="00E47BE7">
      <w:pPr>
        <w:spacing w:line="0" w:lineRule="atLeast"/>
        <w:rPr>
          <w:rFonts w:ascii="Times New Roman" w:eastAsia="Times New Roman" w:hAnsi="Times New Roman"/>
          <w:sz w:val="24"/>
          <w:szCs w:val="24"/>
        </w:rPr>
      </w:pPr>
    </w:p>
    <w:p w:rsidR="00E47BE7" w:rsidRPr="00794053" w:rsidRDefault="00E47BE7" w:rsidP="007B20EA">
      <w:pPr>
        <w:spacing w:line="0" w:lineRule="atLeast"/>
        <w:jc w:val="center"/>
        <w:rPr>
          <w:rFonts w:ascii="Arial" w:eastAsia="Arial" w:hAnsi="Arial"/>
          <w:b/>
          <w:bCs/>
          <w:i/>
          <w:sz w:val="32"/>
          <w:szCs w:val="32"/>
          <w:u w:val="single"/>
        </w:rPr>
      </w:pPr>
      <w:r w:rsidRPr="00794053">
        <w:rPr>
          <w:rFonts w:ascii="Arial" w:eastAsia="Arial" w:hAnsi="Arial"/>
          <w:b/>
          <w:bCs/>
          <w:i/>
          <w:sz w:val="32"/>
          <w:szCs w:val="32"/>
          <w:u w:val="single"/>
        </w:rPr>
        <w:t>Proposition de correction</w:t>
      </w:r>
    </w:p>
    <w:p w:rsidR="00E47BE7" w:rsidRPr="0066718C" w:rsidRDefault="00E47BE7" w:rsidP="00E47BE7">
      <w:pPr>
        <w:spacing w:line="0" w:lineRule="atLeast"/>
        <w:rPr>
          <w:rFonts w:ascii="Arial" w:eastAsia="Arial" w:hAnsi="Arial"/>
          <w:b/>
          <w:bCs/>
          <w:i/>
          <w:sz w:val="24"/>
          <w:szCs w:val="24"/>
        </w:rPr>
      </w:pPr>
    </w:p>
    <w:p w:rsidR="00E47BE7" w:rsidRPr="0066718C" w:rsidRDefault="00E47BE7" w:rsidP="00E47BE7">
      <w:pPr>
        <w:spacing w:line="200" w:lineRule="exact"/>
        <w:rPr>
          <w:rFonts w:ascii="Times New Roman" w:eastAsia="Times New Roman" w:hAnsi="Times New Roman"/>
          <w:sz w:val="24"/>
          <w:szCs w:val="24"/>
        </w:rPr>
      </w:pPr>
    </w:p>
    <w:p w:rsidR="00E47BE7" w:rsidRPr="0066718C" w:rsidRDefault="00E47BE7" w:rsidP="00E47BE7">
      <w:pPr>
        <w:spacing w:line="200" w:lineRule="exact"/>
        <w:rPr>
          <w:rFonts w:ascii="Times New Roman" w:eastAsia="Times New Roman" w:hAnsi="Times New Roman"/>
          <w:sz w:val="24"/>
          <w:szCs w:val="24"/>
        </w:rPr>
      </w:pPr>
    </w:p>
    <w:p w:rsidR="00E47BE7" w:rsidRPr="00794053" w:rsidRDefault="00E47BE7" w:rsidP="00E47BE7">
      <w:pPr>
        <w:spacing w:line="0" w:lineRule="atLeast"/>
        <w:rPr>
          <w:rFonts w:ascii="Times New Roman" w:eastAsia="Times New Roman" w:hAnsi="Times New Roman"/>
          <w:color w:val="FF0000"/>
          <w:sz w:val="24"/>
          <w:szCs w:val="24"/>
          <w:u w:val="single"/>
        </w:rPr>
      </w:pPr>
      <w:r w:rsidRPr="00794053">
        <w:rPr>
          <w:rFonts w:ascii="Times New Roman" w:eastAsia="Times New Roman" w:hAnsi="Times New Roman"/>
          <w:color w:val="FF0000"/>
          <w:sz w:val="24"/>
          <w:szCs w:val="24"/>
          <w:u w:val="single"/>
        </w:rPr>
        <w:t>INTRODUCTION</w:t>
      </w:r>
    </w:p>
    <w:p w:rsidR="00E47BE7" w:rsidRPr="0066718C" w:rsidRDefault="00E47BE7" w:rsidP="00E47BE7">
      <w:pPr>
        <w:spacing w:line="0" w:lineRule="atLeast"/>
        <w:rPr>
          <w:rFonts w:ascii="Times New Roman" w:eastAsia="Times New Roman" w:hAnsi="Times New Roman"/>
          <w:color w:val="1F497D"/>
          <w:sz w:val="24"/>
          <w:szCs w:val="24"/>
          <w:u w:val="single"/>
        </w:rPr>
      </w:pPr>
    </w:p>
    <w:p w:rsidR="00E47BE7" w:rsidRPr="0066718C" w:rsidRDefault="00E47BE7" w:rsidP="00E47BE7">
      <w:pPr>
        <w:spacing w:line="232" w:lineRule="auto"/>
        <w:jc w:val="both"/>
        <w:rPr>
          <w:rFonts w:ascii="Verdana" w:eastAsia="Verdana" w:hAnsi="Verdana"/>
          <w:color w:val="1F497D"/>
          <w:sz w:val="24"/>
          <w:szCs w:val="24"/>
        </w:rPr>
      </w:pPr>
      <w:r w:rsidRPr="0066718C">
        <w:rPr>
          <w:rFonts w:ascii="Verdana" w:eastAsia="Verdana" w:hAnsi="Verdana"/>
          <w:color w:val="1F497D"/>
          <w:sz w:val="24"/>
          <w:szCs w:val="24"/>
        </w:rPr>
        <w:t>La biodiversité du vivant est en partie décrite comme une diversité des espèces existant aujourd’hui dans tous les milieux. Une espèce est un ensemble de populations d’individus pouvant se reproduire entre eux, et donc se transmettre leurs caractéristiques. La diversité actuelle est le résultat de la transformation des populations au cours du temps des populations.</w:t>
      </w:r>
    </w:p>
    <w:p w:rsidR="00E47BE7" w:rsidRPr="0066718C" w:rsidRDefault="00E47BE7" w:rsidP="00E47BE7">
      <w:pPr>
        <w:spacing w:line="204" w:lineRule="exact"/>
        <w:rPr>
          <w:rFonts w:ascii="Times New Roman" w:eastAsia="Times New Roman" w:hAnsi="Times New Roman"/>
          <w:color w:val="1F497D"/>
          <w:sz w:val="24"/>
          <w:szCs w:val="24"/>
        </w:rPr>
      </w:pPr>
    </w:p>
    <w:p w:rsidR="00E47BE7" w:rsidRPr="0066718C" w:rsidRDefault="00E47BE7" w:rsidP="00E47BE7">
      <w:pPr>
        <w:spacing w:line="0" w:lineRule="atLeast"/>
        <w:ind w:left="7"/>
        <w:rPr>
          <w:rFonts w:ascii="Verdana" w:eastAsia="Verdana" w:hAnsi="Verdana"/>
          <w:color w:val="1F497D"/>
          <w:sz w:val="24"/>
          <w:szCs w:val="24"/>
        </w:rPr>
      </w:pPr>
      <w:r w:rsidRPr="0066718C">
        <w:rPr>
          <w:rFonts w:ascii="Verdana" w:eastAsia="Verdana" w:hAnsi="Verdana"/>
          <w:color w:val="1F497D"/>
          <w:sz w:val="24"/>
          <w:szCs w:val="24"/>
        </w:rPr>
        <w:t>Comment la diversité des populations évolue-t-elle au cours du temps ?</w:t>
      </w:r>
    </w:p>
    <w:p w:rsidR="00E47BE7" w:rsidRPr="0066718C" w:rsidRDefault="00E47BE7" w:rsidP="00E47BE7">
      <w:pPr>
        <w:spacing w:line="245" w:lineRule="exact"/>
        <w:rPr>
          <w:rFonts w:ascii="Times New Roman" w:eastAsia="Times New Roman" w:hAnsi="Times New Roman"/>
          <w:color w:val="1F497D"/>
          <w:sz w:val="24"/>
          <w:szCs w:val="24"/>
        </w:rPr>
      </w:pPr>
    </w:p>
    <w:p w:rsidR="00E47BE7" w:rsidRPr="0066718C" w:rsidRDefault="00E47BE7" w:rsidP="00E47BE7">
      <w:pPr>
        <w:spacing w:line="227" w:lineRule="auto"/>
        <w:ind w:left="7"/>
        <w:jc w:val="both"/>
        <w:rPr>
          <w:rFonts w:ascii="Verdana" w:eastAsia="Verdana" w:hAnsi="Verdana"/>
          <w:color w:val="1F497D"/>
          <w:sz w:val="24"/>
          <w:szCs w:val="24"/>
        </w:rPr>
      </w:pPr>
      <w:r w:rsidRPr="0066718C">
        <w:rPr>
          <w:rFonts w:ascii="Verdana" w:eastAsia="Verdana" w:hAnsi="Verdana"/>
          <w:color w:val="1F497D"/>
          <w:sz w:val="24"/>
          <w:szCs w:val="24"/>
        </w:rPr>
        <w:t>Nous verrons dans un premier temps comment le hasard intervient dans cette évolution, puis comment les conditions environnementales et la concurrence entre les êtres vivants sont d’autres facteurs d’évolution des populations.</w:t>
      </w:r>
    </w:p>
    <w:p w:rsidR="00E47BE7" w:rsidRPr="0066718C" w:rsidRDefault="00E47BE7" w:rsidP="00E47BE7">
      <w:pPr>
        <w:spacing w:line="0" w:lineRule="atLeast"/>
        <w:rPr>
          <w:rFonts w:ascii="Times New Roman" w:eastAsia="Times New Roman" w:hAnsi="Times New Roman"/>
          <w:color w:val="1F497D"/>
          <w:sz w:val="24"/>
          <w:szCs w:val="24"/>
          <w:u w:val="single"/>
        </w:rPr>
      </w:pPr>
    </w:p>
    <w:p w:rsidR="00E47BE7" w:rsidRPr="0066718C" w:rsidRDefault="00E47BE7" w:rsidP="00E47BE7">
      <w:pPr>
        <w:spacing w:line="0" w:lineRule="atLeast"/>
        <w:rPr>
          <w:rFonts w:ascii="Times New Roman" w:eastAsia="Times New Roman" w:hAnsi="Times New Roman"/>
          <w:color w:val="1F497D"/>
          <w:sz w:val="24"/>
          <w:szCs w:val="24"/>
          <w:u w:val="single"/>
        </w:rPr>
      </w:pPr>
    </w:p>
    <w:p w:rsidR="00E47BE7" w:rsidRPr="00794053" w:rsidRDefault="00E47BE7" w:rsidP="00E47BE7">
      <w:pPr>
        <w:spacing w:line="0" w:lineRule="atLeast"/>
        <w:rPr>
          <w:rFonts w:ascii="Times New Roman" w:eastAsia="Times New Roman" w:hAnsi="Times New Roman"/>
          <w:color w:val="FF0000"/>
          <w:sz w:val="24"/>
          <w:szCs w:val="24"/>
          <w:u w:val="single"/>
        </w:rPr>
      </w:pPr>
      <w:r w:rsidRPr="00794053">
        <w:rPr>
          <w:rFonts w:ascii="Times New Roman" w:eastAsia="Times New Roman" w:hAnsi="Times New Roman"/>
          <w:color w:val="FF0000"/>
          <w:sz w:val="24"/>
          <w:szCs w:val="24"/>
          <w:u w:val="single"/>
        </w:rPr>
        <w:t>DEVELOPPEMENT</w:t>
      </w:r>
    </w:p>
    <w:p w:rsidR="00E47BE7" w:rsidRPr="0066718C" w:rsidRDefault="00E47BE7" w:rsidP="00E47BE7">
      <w:pPr>
        <w:spacing w:line="0" w:lineRule="atLeast"/>
        <w:rPr>
          <w:rFonts w:ascii="Times New Roman" w:eastAsia="Times New Roman" w:hAnsi="Times New Roman"/>
          <w:color w:val="1F497D"/>
          <w:sz w:val="24"/>
          <w:szCs w:val="24"/>
          <w:u w:val="single"/>
        </w:rPr>
      </w:pPr>
    </w:p>
    <w:p w:rsidR="00E47BE7" w:rsidRPr="0066718C" w:rsidRDefault="00E47BE7" w:rsidP="00E47BE7">
      <w:pPr>
        <w:spacing w:line="0" w:lineRule="atLeast"/>
        <w:rPr>
          <w:rFonts w:ascii="Times New Roman" w:eastAsia="Times New Roman" w:hAnsi="Times New Roman"/>
          <w:color w:val="1F497D"/>
          <w:sz w:val="24"/>
          <w:szCs w:val="24"/>
          <w:u w:val="single"/>
        </w:rPr>
      </w:pPr>
    </w:p>
    <w:p w:rsidR="00E47BE7" w:rsidRPr="00794053" w:rsidRDefault="00E47BE7" w:rsidP="00E47BE7">
      <w:pPr>
        <w:numPr>
          <w:ilvl w:val="0"/>
          <w:numId w:val="5"/>
        </w:numPr>
        <w:tabs>
          <w:tab w:val="left" w:pos="727"/>
        </w:tabs>
        <w:spacing w:line="0" w:lineRule="atLeast"/>
        <w:rPr>
          <w:rFonts w:ascii="Verdana" w:eastAsia="Verdana" w:hAnsi="Verdana"/>
          <w:b/>
          <w:color w:val="9BBB59"/>
          <w:sz w:val="24"/>
          <w:szCs w:val="24"/>
        </w:rPr>
      </w:pPr>
      <w:r w:rsidRPr="00794053">
        <w:rPr>
          <w:rFonts w:ascii="Verdana" w:eastAsia="Verdana" w:hAnsi="Verdana"/>
          <w:b/>
          <w:color w:val="9BBB59"/>
          <w:sz w:val="24"/>
          <w:szCs w:val="24"/>
        </w:rPr>
        <w:t>L’évolution des populations sous l’effet de dérive  généti</w:t>
      </w:r>
      <w:r w:rsidR="007B20EA">
        <w:rPr>
          <w:rFonts w:ascii="Verdana" w:eastAsia="Verdana" w:hAnsi="Verdana"/>
          <w:b/>
          <w:color w:val="9BBB59"/>
          <w:sz w:val="24"/>
          <w:szCs w:val="24"/>
        </w:rPr>
        <w:t>que</w:t>
      </w:r>
    </w:p>
    <w:p w:rsidR="00E47BE7" w:rsidRPr="0066718C" w:rsidRDefault="00E47BE7" w:rsidP="00E47BE7">
      <w:pPr>
        <w:spacing w:line="235" w:lineRule="auto"/>
        <w:jc w:val="both"/>
        <w:rPr>
          <w:rFonts w:ascii="Verdana" w:eastAsia="Verdana" w:hAnsi="Verdana"/>
          <w:b/>
          <w:color w:val="1F497D"/>
          <w:sz w:val="24"/>
          <w:szCs w:val="24"/>
        </w:rPr>
      </w:pPr>
    </w:p>
    <w:p w:rsidR="00E47BE7" w:rsidRPr="0066718C" w:rsidRDefault="00E47BE7" w:rsidP="00E47BE7">
      <w:pPr>
        <w:spacing w:line="235"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Au sein d’une population d’individus d’une même espèce, il existe une diversité phénotypique et comportementale liée à une grande diversité </w:t>
      </w:r>
      <w:proofErr w:type="spellStart"/>
      <w:r w:rsidRPr="0066718C">
        <w:rPr>
          <w:rFonts w:ascii="Verdana" w:eastAsia="Verdana" w:hAnsi="Verdana"/>
          <w:color w:val="1F497D"/>
          <w:sz w:val="24"/>
          <w:szCs w:val="24"/>
        </w:rPr>
        <w:t>allélique</w:t>
      </w:r>
      <w:proofErr w:type="spellEnd"/>
      <w:r w:rsidRPr="0066718C">
        <w:rPr>
          <w:rFonts w:ascii="Verdana" w:eastAsia="Verdana" w:hAnsi="Verdana"/>
          <w:color w:val="1F497D"/>
          <w:sz w:val="24"/>
          <w:szCs w:val="24"/>
        </w:rPr>
        <w:t>. Or les allèles sont des caractéristiques génétiques qui se transmettent d’une génération à la suivante de façon aléatoire lors de la méiose à l’origine des gamètes et lors de la fécondation, c’est-à-dire la rencontre des gamètes à l’origine d’un nouvel individu. Ces deux mécanismes de la reproduction sexuée induisent une variation aléatoire de la fréquence des allèles au cours des générations.</w:t>
      </w:r>
    </w:p>
    <w:p w:rsidR="007B20EA" w:rsidRDefault="00E47BE7" w:rsidP="00E47BE7">
      <w:pPr>
        <w:spacing w:line="230"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La diversité </w:t>
      </w:r>
      <w:proofErr w:type="spellStart"/>
      <w:r w:rsidRPr="0066718C">
        <w:rPr>
          <w:rFonts w:ascii="Verdana" w:eastAsia="Verdana" w:hAnsi="Verdana"/>
          <w:color w:val="1F497D"/>
          <w:sz w:val="24"/>
          <w:szCs w:val="24"/>
        </w:rPr>
        <w:t>allélique</w:t>
      </w:r>
      <w:proofErr w:type="spellEnd"/>
      <w:r w:rsidRPr="0066718C">
        <w:rPr>
          <w:rFonts w:ascii="Verdana" w:eastAsia="Verdana" w:hAnsi="Verdana"/>
          <w:color w:val="1F497D"/>
          <w:sz w:val="24"/>
          <w:szCs w:val="24"/>
        </w:rPr>
        <w:t xml:space="preserve"> est elle aussi due au hasard, car elle résulte de mutations, c’est à dire d’erreurs aléatoires au cours de la </w:t>
      </w:r>
      <w:r w:rsidR="007B20EA">
        <w:rPr>
          <w:rFonts w:ascii="Verdana" w:eastAsia="Verdana" w:hAnsi="Verdana"/>
          <w:color w:val="1F497D"/>
          <w:sz w:val="24"/>
          <w:szCs w:val="24"/>
        </w:rPr>
        <w:t>réplication de l’ADN.</w:t>
      </w:r>
    </w:p>
    <w:p w:rsidR="007B20EA" w:rsidRDefault="007B20EA" w:rsidP="00E47BE7">
      <w:pPr>
        <w:spacing w:line="230" w:lineRule="auto"/>
        <w:jc w:val="both"/>
        <w:rPr>
          <w:rFonts w:ascii="Verdana" w:eastAsia="Verdana" w:hAnsi="Verdana"/>
          <w:color w:val="1F497D"/>
          <w:sz w:val="24"/>
          <w:szCs w:val="24"/>
        </w:rPr>
      </w:pPr>
    </w:p>
    <w:p w:rsidR="00E47BE7" w:rsidRPr="0066718C" w:rsidRDefault="00E47BE7" w:rsidP="00E47BE7">
      <w:pPr>
        <w:spacing w:line="230" w:lineRule="auto"/>
        <w:jc w:val="both"/>
        <w:rPr>
          <w:rFonts w:ascii="Verdana" w:eastAsia="Verdana" w:hAnsi="Verdana"/>
          <w:color w:val="1F497D"/>
          <w:sz w:val="24"/>
          <w:szCs w:val="24"/>
        </w:rPr>
      </w:pPr>
      <w:r w:rsidRPr="0066718C">
        <w:rPr>
          <w:rFonts w:ascii="Verdana" w:eastAsia="Verdana" w:hAnsi="Verdana"/>
          <w:color w:val="1F497D"/>
          <w:sz w:val="24"/>
          <w:szCs w:val="24"/>
        </w:rPr>
        <w:t>De nombreuses séquences d’ADN n’ont aucune influence sur la reproduction des individus ou sur leur survie.</w:t>
      </w:r>
    </w:p>
    <w:p w:rsidR="00E47BE7" w:rsidRPr="0066718C" w:rsidRDefault="00E47BE7" w:rsidP="00E47BE7">
      <w:pPr>
        <w:spacing w:line="230" w:lineRule="auto"/>
        <w:jc w:val="both"/>
        <w:rPr>
          <w:rFonts w:ascii="Verdana" w:eastAsia="Verdana" w:hAnsi="Verdana"/>
          <w:color w:val="1F497D"/>
          <w:sz w:val="24"/>
          <w:szCs w:val="24"/>
        </w:rPr>
      </w:pPr>
      <w:r w:rsidRPr="0066718C">
        <w:rPr>
          <w:rFonts w:ascii="Verdana" w:eastAsia="Verdana" w:hAnsi="Verdana"/>
          <w:color w:val="1F497D"/>
          <w:sz w:val="24"/>
          <w:szCs w:val="24"/>
        </w:rPr>
        <w:t>Ce rôle du hasard est accentué lors de migrations de populations, et ce d’autant plus que la population migrante sera d’un faible effectif. En effet, les migrants emportent un échantillon aléatoire des allèles de la population parentale.</w:t>
      </w:r>
    </w:p>
    <w:p w:rsidR="00785747" w:rsidRDefault="00785747">
      <w:pPr>
        <w:rPr>
          <w:rFonts w:ascii="Verdana" w:eastAsia="Verdana" w:hAnsi="Verdana"/>
          <w:b/>
          <w:color w:val="1F497D"/>
          <w:sz w:val="24"/>
          <w:szCs w:val="24"/>
        </w:rPr>
      </w:pPr>
      <w:r>
        <w:rPr>
          <w:rFonts w:ascii="Verdana" w:eastAsia="Verdana" w:hAnsi="Verdana"/>
          <w:b/>
          <w:color w:val="1F497D"/>
          <w:sz w:val="24"/>
          <w:szCs w:val="24"/>
        </w:rPr>
        <w:br w:type="page"/>
      </w:r>
    </w:p>
    <w:p w:rsidR="00E47BE7" w:rsidRPr="0066718C" w:rsidRDefault="00E47BE7" w:rsidP="00E47BE7">
      <w:pPr>
        <w:spacing w:line="249" w:lineRule="exact"/>
        <w:rPr>
          <w:rFonts w:ascii="Verdana" w:eastAsia="Verdana" w:hAnsi="Verdana"/>
          <w:b/>
          <w:color w:val="1F497D"/>
          <w:sz w:val="24"/>
          <w:szCs w:val="24"/>
        </w:rPr>
      </w:pPr>
    </w:p>
    <w:p w:rsidR="00E47BE7" w:rsidRPr="0066718C" w:rsidRDefault="00E47BE7" w:rsidP="00E47BE7">
      <w:pPr>
        <w:spacing w:line="232" w:lineRule="auto"/>
        <w:jc w:val="both"/>
        <w:rPr>
          <w:rFonts w:ascii="Verdana" w:eastAsia="Verdana" w:hAnsi="Verdana"/>
          <w:color w:val="1F497D"/>
          <w:sz w:val="24"/>
          <w:szCs w:val="24"/>
        </w:rPr>
      </w:pPr>
      <w:r w:rsidRPr="0066718C">
        <w:rPr>
          <w:rFonts w:ascii="Verdana" w:eastAsia="Verdana" w:hAnsi="Verdana"/>
          <w:color w:val="1F497D"/>
          <w:sz w:val="24"/>
          <w:szCs w:val="24"/>
        </w:rPr>
        <w:t>Par exemple chez l’Homme, il existe une maladie génétique, la porphyrie, qui affecte les porteurs de l’allèle responsable (quelques symptômes) mais n’affecte pas leur durée de vie ni leur fécondité. Ces individus se reproduisent et donc transmettent leurs allèles de façon aléatoire comme tous les individus de l’espèce humaine.</w:t>
      </w:r>
    </w:p>
    <w:p w:rsidR="00E47BE7" w:rsidRPr="0066718C" w:rsidRDefault="00E47BE7" w:rsidP="00E47BE7">
      <w:pPr>
        <w:spacing w:line="226" w:lineRule="auto"/>
        <w:jc w:val="both"/>
        <w:rPr>
          <w:rFonts w:ascii="Verdana" w:eastAsia="Verdana" w:hAnsi="Verdana"/>
          <w:b/>
          <w:color w:val="1F497D"/>
          <w:sz w:val="24"/>
          <w:szCs w:val="24"/>
        </w:rPr>
      </w:pPr>
    </w:p>
    <w:p w:rsidR="00E47BE7" w:rsidRPr="0066718C" w:rsidRDefault="00E47BE7" w:rsidP="00E47BE7">
      <w:pPr>
        <w:spacing w:line="226" w:lineRule="auto"/>
        <w:jc w:val="both"/>
        <w:rPr>
          <w:rFonts w:ascii="Verdana" w:eastAsia="Verdana" w:hAnsi="Verdana"/>
          <w:color w:val="1F497D"/>
          <w:sz w:val="24"/>
          <w:szCs w:val="24"/>
        </w:rPr>
      </w:pPr>
      <w:r w:rsidRPr="0066718C">
        <w:rPr>
          <w:rFonts w:ascii="Verdana" w:eastAsia="Verdana" w:hAnsi="Verdana"/>
          <w:color w:val="1F497D"/>
          <w:sz w:val="24"/>
          <w:szCs w:val="24"/>
        </w:rPr>
        <w:t>Or 800 individus des Pays-Bas ont migré en Afrique du Sud au cours du 17ème siècle. Un couple de migrants était porteur de l’allèle responsable de la porphyrie.</w:t>
      </w:r>
    </w:p>
    <w:p w:rsidR="00E47BE7" w:rsidRPr="0066718C" w:rsidRDefault="00E47BE7" w:rsidP="00E47BE7">
      <w:pPr>
        <w:spacing w:line="203" w:lineRule="exact"/>
        <w:rPr>
          <w:rFonts w:ascii="Verdana" w:eastAsia="Verdana" w:hAnsi="Verdana"/>
          <w:b/>
          <w:color w:val="1F497D"/>
          <w:sz w:val="24"/>
          <w:szCs w:val="24"/>
        </w:rPr>
      </w:pPr>
    </w:p>
    <w:p w:rsidR="00E47BE7" w:rsidRPr="0066718C" w:rsidRDefault="00E47BE7" w:rsidP="00E47BE7">
      <w:pPr>
        <w:spacing w:line="0" w:lineRule="atLeast"/>
        <w:rPr>
          <w:rFonts w:ascii="Verdana" w:eastAsia="Verdana" w:hAnsi="Verdana"/>
          <w:color w:val="1F497D"/>
          <w:sz w:val="24"/>
          <w:szCs w:val="24"/>
        </w:rPr>
      </w:pPr>
      <w:r w:rsidRPr="0066718C">
        <w:rPr>
          <w:rFonts w:ascii="Verdana" w:eastAsia="Verdana" w:hAnsi="Verdana"/>
          <w:color w:val="1F497D"/>
          <w:sz w:val="24"/>
          <w:szCs w:val="24"/>
        </w:rPr>
        <w:t>La fréquence de l’allèle dans la population initiale était de 1/100 000.</w:t>
      </w:r>
    </w:p>
    <w:p w:rsidR="00E47BE7" w:rsidRPr="0066718C" w:rsidRDefault="00E47BE7" w:rsidP="00E47BE7">
      <w:pPr>
        <w:spacing w:line="232" w:lineRule="auto"/>
        <w:jc w:val="both"/>
        <w:rPr>
          <w:rFonts w:ascii="Verdana" w:eastAsia="Verdana" w:hAnsi="Verdana"/>
          <w:color w:val="1F497D"/>
          <w:sz w:val="24"/>
          <w:szCs w:val="24"/>
        </w:rPr>
      </w:pPr>
      <w:r w:rsidRPr="0066718C">
        <w:rPr>
          <w:rFonts w:ascii="Verdana" w:eastAsia="Verdana" w:hAnsi="Verdana"/>
          <w:color w:val="1F497D"/>
          <w:sz w:val="24"/>
          <w:szCs w:val="24"/>
        </w:rPr>
        <w:t>Or la fréquence de l’allèle dans la population migrante est de 2/800 (2 personnes sur 800 migrants) soit beaucoup plus que dans la population initiale. Cette population migrante est isolée de la population initiale. Il n’y a donc plus d’échanges d’allèles entres individus de ces 2 populations.</w:t>
      </w:r>
    </w:p>
    <w:p w:rsidR="00E47BE7" w:rsidRPr="0066718C" w:rsidRDefault="00E47BE7" w:rsidP="00E47BE7">
      <w:pPr>
        <w:spacing w:line="249" w:lineRule="exact"/>
        <w:rPr>
          <w:rFonts w:ascii="Times New Roman" w:eastAsia="Times New Roman" w:hAnsi="Times New Roman"/>
          <w:color w:val="1F497D"/>
          <w:sz w:val="24"/>
          <w:szCs w:val="24"/>
        </w:rPr>
      </w:pPr>
    </w:p>
    <w:p w:rsidR="00E47BE7" w:rsidRPr="0066718C" w:rsidRDefault="00E47BE7" w:rsidP="00E47BE7">
      <w:pPr>
        <w:spacing w:line="233"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La fréquence de l’allèle dans </w:t>
      </w:r>
      <w:r w:rsidR="007B20EA">
        <w:rPr>
          <w:rFonts w:ascii="Verdana" w:eastAsia="Verdana" w:hAnsi="Verdana"/>
          <w:color w:val="1F497D"/>
          <w:sz w:val="24"/>
          <w:szCs w:val="24"/>
        </w:rPr>
        <w:t>la population actuelle des Pays-</w:t>
      </w:r>
      <w:r w:rsidRPr="0066718C">
        <w:rPr>
          <w:rFonts w:ascii="Verdana" w:eastAsia="Verdana" w:hAnsi="Verdana"/>
          <w:color w:val="1F497D"/>
          <w:sz w:val="24"/>
          <w:szCs w:val="24"/>
        </w:rPr>
        <w:t>Bas</w:t>
      </w:r>
      <w:r w:rsidR="007B20EA">
        <w:rPr>
          <w:rFonts w:ascii="Verdana" w:eastAsia="Verdana" w:hAnsi="Verdana"/>
          <w:color w:val="1F497D"/>
          <w:sz w:val="24"/>
          <w:szCs w:val="24"/>
        </w:rPr>
        <w:t xml:space="preserve"> est </w:t>
      </w:r>
      <w:r w:rsidRPr="0066718C">
        <w:rPr>
          <w:rFonts w:ascii="Verdana" w:eastAsia="Verdana" w:hAnsi="Verdana"/>
          <w:color w:val="1F497D"/>
          <w:sz w:val="24"/>
          <w:szCs w:val="24"/>
        </w:rPr>
        <w:t>toujours de 1/100 000. Par contre, la fréquence dans la population blanche d’Afrique du Sud originaire des Pays Bas est aujourd’hui de 1/100, soit 1 000 fois plus grande que dans la population initiale. Et tous les individus sont des descendants du couple de migrants porteurs de l’allèle.</w:t>
      </w:r>
    </w:p>
    <w:p w:rsidR="00E47BE7" w:rsidRPr="0066718C" w:rsidRDefault="00E47BE7" w:rsidP="00E47BE7">
      <w:pPr>
        <w:spacing w:line="252" w:lineRule="exact"/>
        <w:rPr>
          <w:rFonts w:ascii="Times New Roman" w:eastAsia="Times New Roman" w:hAnsi="Times New Roman"/>
          <w:color w:val="1F497D"/>
          <w:sz w:val="24"/>
          <w:szCs w:val="24"/>
        </w:rPr>
      </w:pPr>
    </w:p>
    <w:p w:rsidR="00E47BE7" w:rsidRPr="0066718C" w:rsidRDefault="00E47BE7" w:rsidP="00E47BE7">
      <w:pPr>
        <w:spacing w:line="232"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Ainsi, la fréquence des allèles dont la présence est sans conséquence sur la fertilité et la survie des individus varie d’une génération à la suivante sous le seul effet du hasard. C’est ce que l’on appelle la dérive génétique. Cette forme particulière de dérive génétique est appelée </w:t>
      </w:r>
      <w:r w:rsidRPr="0066718C">
        <w:rPr>
          <w:rFonts w:ascii="Verdana" w:eastAsia="Verdana" w:hAnsi="Verdana"/>
          <w:b/>
          <w:color w:val="1F497D"/>
          <w:sz w:val="24"/>
          <w:szCs w:val="24"/>
        </w:rPr>
        <w:t>« effet fondation</w:t>
      </w:r>
      <w:r w:rsidRPr="0066718C">
        <w:rPr>
          <w:rFonts w:ascii="Verdana" w:eastAsia="Verdana" w:hAnsi="Verdana"/>
          <w:color w:val="1F497D"/>
          <w:sz w:val="24"/>
          <w:szCs w:val="24"/>
        </w:rPr>
        <w:t xml:space="preserve"> ».</w:t>
      </w:r>
    </w:p>
    <w:p w:rsidR="00E47BE7" w:rsidRPr="0066718C" w:rsidRDefault="00E47BE7" w:rsidP="00E47BE7">
      <w:pPr>
        <w:spacing w:line="249" w:lineRule="exact"/>
        <w:rPr>
          <w:rFonts w:ascii="Times New Roman" w:eastAsia="Times New Roman" w:hAnsi="Times New Roman"/>
          <w:color w:val="1F497D"/>
          <w:sz w:val="24"/>
          <w:szCs w:val="24"/>
        </w:rPr>
      </w:pPr>
    </w:p>
    <w:p w:rsidR="00E47BE7" w:rsidRPr="0066718C" w:rsidRDefault="00E47BE7" w:rsidP="00E47BE7">
      <w:pPr>
        <w:spacing w:line="226" w:lineRule="auto"/>
        <w:jc w:val="both"/>
        <w:rPr>
          <w:rFonts w:ascii="Verdana" w:eastAsia="Verdana" w:hAnsi="Verdana"/>
          <w:color w:val="1F497D"/>
          <w:sz w:val="24"/>
          <w:szCs w:val="24"/>
        </w:rPr>
      </w:pPr>
      <w:r w:rsidRPr="0066718C">
        <w:rPr>
          <w:rFonts w:ascii="Verdana" w:eastAsia="Verdana" w:hAnsi="Verdana"/>
          <w:color w:val="1F497D"/>
          <w:sz w:val="24"/>
          <w:szCs w:val="24"/>
        </w:rPr>
        <w:t>Mais certains allèles affectent le taux de survie ou la fécondité des porteurs et ce différemment selon les milieux de vie. Comment évolue alors la diversité des individus ?</w:t>
      </w:r>
    </w:p>
    <w:p w:rsidR="00E47BE7" w:rsidRPr="0066718C" w:rsidRDefault="00E47BE7" w:rsidP="00E47BE7">
      <w:pPr>
        <w:spacing w:line="226" w:lineRule="auto"/>
        <w:ind w:left="707"/>
        <w:jc w:val="both"/>
        <w:rPr>
          <w:rFonts w:ascii="Verdana" w:eastAsia="Verdana" w:hAnsi="Verdana"/>
          <w:color w:val="1F497D"/>
          <w:sz w:val="24"/>
          <w:szCs w:val="24"/>
        </w:rPr>
      </w:pPr>
    </w:p>
    <w:p w:rsidR="00E47BE7" w:rsidRPr="0066718C" w:rsidRDefault="00E47BE7" w:rsidP="00E47BE7">
      <w:pPr>
        <w:spacing w:line="226" w:lineRule="auto"/>
        <w:ind w:left="707"/>
        <w:jc w:val="both"/>
        <w:rPr>
          <w:rFonts w:ascii="Verdana" w:eastAsia="Verdana" w:hAnsi="Verdana"/>
          <w:color w:val="1F497D"/>
          <w:sz w:val="24"/>
          <w:szCs w:val="24"/>
        </w:rPr>
      </w:pPr>
    </w:p>
    <w:p w:rsidR="00E47BE7" w:rsidRPr="00794053" w:rsidRDefault="00E47BE7" w:rsidP="00E47BE7">
      <w:pPr>
        <w:numPr>
          <w:ilvl w:val="0"/>
          <w:numId w:val="5"/>
        </w:numPr>
        <w:tabs>
          <w:tab w:val="left" w:pos="727"/>
        </w:tabs>
        <w:spacing w:line="0" w:lineRule="atLeast"/>
        <w:rPr>
          <w:rFonts w:ascii="Verdana" w:eastAsia="Verdana" w:hAnsi="Verdana"/>
          <w:b/>
          <w:color w:val="9BBB59"/>
          <w:sz w:val="24"/>
          <w:szCs w:val="24"/>
        </w:rPr>
      </w:pPr>
      <w:r w:rsidRPr="00794053">
        <w:rPr>
          <w:rFonts w:ascii="Verdana" w:eastAsia="Verdana" w:hAnsi="Verdana"/>
          <w:b/>
          <w:color w:val="9BBB59"/>
          <w:sz w:val="24"/>
          <w:szCs w:val="24"/>
        </w:rPr>
        <w:t>L’évolution des populations sous l’effet de la  sélection  naturelle</w:t>
      </w:r>
    </w:p>
    <w:p w:rsidR="00E47BE7" w:rsidRPr="00794053" w:rsidRDefault="00E47BE7" w:rsidP="00E47BE7">
      <w:pPr>
        <w:spacing w:line="245" w:lineRule="exact"/>
        <w:rPr>
          <w:rFonts w:ascii="Verdana" w:eastAsia="Verdana" w:hAnsi="Verdana"/>
          <w:b/>
          <w:color w:val="1F497D"/>
          <w:sz w:val="24"/>
          <w:szCs w:val="24"/>
        </w:rPr>
      </w:pPr>
    </w:p>
    <w:p w:rsidR="00E47BE7" w:rsidRPr="0066718C" w:rsidRDefault="00E47BE7" w:rsidP="00E47BE7">
      <w:pPr>
        <w:spacing w:line="230" w:lineRule="auto"/>
        <w:jc w:val="both"/>
        <w:rPr>
          <w:rFonts w:ascii="Verdana" w:eastAsia="Verdana" w:hAnsi="Verdana"/>
          <w:color w:val="1F497D"/>
          <w:sz w:val="24"/>
          <w:szCs w:val="24"/>
        </w:rPr>
      </w:pPr>
      <w:r w:rsidRPr="0066718C">
        <w:rPr>
          <w:rFonts w:ascii="Verdana" w:eastAsia="Verdana" w:hAnsi="Verdana"/>
          <w:color w:val="1F497D"/>
          <w:sz w:val="24"/>
          <w:szCs w:val="24"/>
        </w:rPr>
        <w:t>Il existe une espèce de papillon, la phalène du bouleau qui vit sur les troncs du bouleau, de couleur claire. La population initiale a un corps de couleur claire qui se confond avec la couleur du tronc des arbres. Ainsi, ils sont peu visibles des oiseaux prédateurs.</w:t>
      </w:r>
    </w:p>
    <w:p w:rsidR="00E47BE7" w:rsidRPr="0066718C" w:rsidRDefault="00E47BE7" w:rsidP="00E47BE7">
      <w:pPr>
        <w:spacing w:line="249" w:lineRule="exact"/>
        <w:rPr>
          <w:rFonts w:ascii="Verdana" w:eastAsia="Verdana" w:hAnsi="Verdana"/>
          <w:b/>
          <w:color w:val="1F497D"/>
          <w:sz w:val="24"/>
          <w:szCs w:val="24"/>
        </w:rPr>
      </w:pPr>
    </w:p>
    <w:p w:rsidR="00E47BE7" w:rsidRDefault="00E47BE7" w:rsidP="00E47BE7">
      <w:pPr>
        <w:spacing w:line="226" w:lineRule="auto"/>
        <w:jc w:val="both"/>
        <w:rPr>
          <w:rFonts w:ascii="Verdana" w:eastAsia="Verdana" w:hAnsi="Verdana"/>
          <w:color w:val="1F497D"/>
          <w:sz w:val="24"/>
          <w:szCs w:val="24"/>
        </w:rPr>
      </w:pPr>
      <w:r w:rsidRPr="0066718C">
        <w:rPr>
          <w:rFonts w:ascii="Verdana" w:eastAsia="Verdana" w:hAnsi="Verdana"/>
          <w:color w:val="1F497D"/>
          <w:sz w:val="24"/>
          <w:szCs w:val="24"/>
        </w:rPr>
        <w:t>Or apparait une forme sombre par mutation. Ce nouveau phénotype réduit la durée de vie des individus porteurs de l’allèle dans les régions non polluées où les troncs de bouleaux restent clairs.</w:t>
      </w:r>
    </w:p>
    <w:p w:rsidR="00785747" w:rsidRPr="0066718C" w:rsidRDefault="00785747" w:rsidP="00785747">
      <w:pPr>
        <w:spacing w:line="235" w:lineRule="auto"/>
        <w:jc w:val="both"/>
        <w:rPr>
          <w:rFonts w:ascii="Verdana" w:eastAsia="Verdana" w:hAnsi="Verdana"/>
          <w:color w:val="1F497D"/>
          <w:sz w:val="24"/>
          <w:szCs w:val="24"/>
        </w:rPr>
      </w:pPr>
      <w:r w:rsidRPr="0066718C">
        <w:rPr>
          <w:rFonts w:ascii="Verdana" w:eastAsia="Verdana" w:hAnsi="Verdana"/>
          <w:color w:val="1F497D"/>
          <w:sz w:val="24"/>
          <w:szCs w:val="24"/>
        </w:rPr>
        <w:t>Par contre, au cours du 19ème siècle, le développement industriel a provoqué une forte pollution de certaines régions où les troncs des bouleaux sont devenus sombres, noircis par les suies. Ainsi, dans ces régions, la forme sombre des phalènes est devenue un avantage dans la compétition entre les individus ; leur taux de survie est devenu supérieur à celle des formes claires, car moins visibles des oiseaux. Par voie de conséquence, comme ils vivent plus longtemps, les individus transmettent plus facilement leurs allèles dont celui de la forme sombre.</w:t>
      </w:r>
    </w:p>
    <w:p w:rsidR="00785747" w:rsidRPr="0066718C" w:rsidRDefault="00785747" w:rsidP="00E47BE7">
      <w:pPr>
        <w:spacing w:line="226" w:lineRule="auto"/>
        <w:jc w:val="both"/>
        <w:rPr>
          <w:rFonts w:ascii="Verdana" w:eastAsia="Verdana" w:hAnsi="Verdana"/>
          <w:color w:val="1F497D"/>
          <w:sz w:val="24"/>
          <w:szCs w:val="24"/>
        </w:rPr>
      </w:pPr>
    </w:p>
    <w:p w:rsidR="007B20EA" w:rsidRDefault="007B20EA">
      <w:pPr>
        <w:rPr>
          <w:rFonts w:ascii="Verdana" w:eastAsia="Verdana" w:hAnsi="Verdana"/>
          <w:b/>
          <w:color w:val="1F497D"/>
          <w:sz w:val="24"/>
          <w:szCs w:val="24"/>
        </w:rPr>
      </w:pPr>
      <w:r>
        <w:rPr>
          <w:rFonts w:ascii="Verdana" w:eastAsia="Verdana" w:hAnsi="Verdana"/>
          <w:b/>
          <w:color w:val="1F497D"/>
          <w:sz w:val="24"/>
          <w:szCs w:val="24"/>
        </w:rPr>
        <w:br w:type="page"/>
      </w:r>
    </w:p>
    <w:p w:rsidR="00E47BE7" w:rsidRPr="0066718C" w:rsidRDefault="00E47BE7" w:rsidP="00E47BE7">
      <w:pPr>
        <w:spacing w:line="251" w:lineRule="exact"/>
        <w:rPr>
          <w:rFonts w:ascii="Verdana" w:eastAsia="Verdana" w:hAnsi="Verdana"/>
          <w:b/>
          <w:color w:val="1F497D"/>
          <w:sz w:val="24"/>
          <w:szCs w:val="24"/>
        </w:rPr>
      </w:pPr>
    </w:p>
    <w:p w:rsidR="00E47BE7" w:rsidRPr="0066718C" w:rsidRDefault="00E47BE7" w:rsidP="00E47BE7">
      <w:pPr>
        <w:spacing w:line="247" w:lineRule="exact"/>
        <w:rPr>
          <w:rFonts w:ascii="Times New Roman" w:eastAsia="Times New Roman" w:hAnsi="Times New Roman"/>
          <w:color w:val="1F497D"/>
          <w:sz w:val="24"/>
          <w:szCs w:val="24"/>
        </w:rPr>
      </w:pPr>
    </w:p>
    <w:p w:rsidR="0066718C" w:rsidRPr="0066718C" w:rsidRDefault="00E47BE7" w:rsidP="00E47BE7">
      <w:pPr>
        <w:spacing w:line="227" w:lineRule="auto"/>
        <w:jc w:val="both"/>
        <w:rPr>
          <w:rFonts w:ascii="Verdana" w:eastAsia="Verdana" w:hAnsi="Verdana"/>
          <w:color w:val="1F497D"/>
          <w:sz w:val="24"/>
          <w:szCs w:val="24"/>
        </w:rPr>
      </w:pPr>
      <w:r w:rsidRPr="0066718C">
        <w:rPr>
          <w:rFonts w:ascii="Verdana" w:eastAsia="Verdana" w:hAnsi="Verdana"/>
          <w:color w:val="1F497D"/>
          <w:sz w:val="24"/>
          <w:szCs w:val="24"/>
        </w:rPr>
        <w:t>Au cours du temps, dans les régions non polluées, la forme claire reste dominante. Mais dans les régions polluées la forme sombre devient progressivement majoritaire.</w:t>
      </w:r>
    </w:p>
    <w:p w:rsidR="00E47BE7" w:rsidRPr="0066718C" w:rsidRDefault="00E47BE7" w:rsidP="00E47BE7">
      <w:pPr>
        <w:spacing w:line="227"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Ainsi, cette différence de survie est à l’origine de l’évolution des populations. </w:t>
      </w:r>
      <w:r w:rsidRPr="0066718C">
        <w:rPr>
          <w:rFonts w:ascii="Verdana" w:eastAsia="Verdana" w:hAnsi="Verdana"/>
          <w:b/>
          <w:color w:val="1F497D"/>
          <w:sz w:val="24"/>
          <w:szCs w:val="24"/>
        </w:rPr>
        <w:t>Ce principe est celui de la sélection naturelle</w:t>
      </w:r>
      <w:r w:rsidRPr="0066718C">
        <w:rPr>
          <w:rFonts w:ascii="Verdana" w:eastAsia="Verdana" w:hAnsi="Verdana"/>
          <w:color w:val="1F497D"/>
          <w:sz w:val="24"/>
          <w:szCs w:val="24"/>
        </w:rPr>
        <w:t xml:space="preserve">. </w:t>
      </w:r>
    </w:p>
    <w:p w:rsidR="00E47BE7" w:rsidRPr="0066718C" w:rsidRDefault="00E47BE7" w:rsidP="00E47BE7">
      <w:pPr>
        <w:spacing w:line="227" w:lineRule="auto"/>
        <w:jc w:val="both"/>
        <w:rPr>
          <w:rFonts w:ascii="Verdana" w:eastAsia="Verdana" w:hAnsi="Verdana"/>
          <w:color w:val="1F497D"/>
          <w:sz w:val="24"/>
          <w:szCs w:val="24"/>
        </w:rPr>
      </w:pPr>
    </w:p>
    <w:p w:rsidR="00E47BE7" w:rsidRPr="0066718C" w:rsidRDefault="00E47BE7" w:rsidP="00E47BE7">
      <w:pPr>
        <w:spacing w:line="220" w:lineRule="auto"/>
        <w:rPr>
          <w:rFonts w:ascii="Verdana" w:eastAsia="Verdana" w:hAnsi="Verdana"/>
          <w:color w:val="1F497D"/>
          <w:sz w:val="24"/>
          <w:szCs w:val="24"/>
        </w:rPr>
      </w:pPr>
      <w:r w:rsidRPr="0066718C">
        <w:rPr>
          <w:rFonts w:ascii="Verdana" w:eastAsia="Verdana" w:hAnsi="Verdana"/>
          <w:color w:val="1F497D"/>
          <w:sz w:val="24"/>
          <w:szCs w:val="24"/>
        </w:rPr>
        <w:t>Sous la pression du milieu, les individus les mieux adaptés ont plus de chance de survivre et donc de transmettre leurs allèles.</w:t>
      </w:r>
    </w:p>
    <w:p w:rsidR="00E47BE7" w:rsidRPr="0066718C" w:rsidRDefault="00E47BE7" w:rsidP="00E47BE7">
      <w:pPr>
        <w:spacing w:line="220" w:lineRule="auto"/>
        <w:rPr>
          <w:rFonts w:ascii="Verdana" w:eastAsia="Verdana" w:hAnsi="Verdana"/>
          <w:color w:val="1F497D"/>
          <w:sz w:val="24"/>
          <w:szCs w:val="24"/>
        </w:rPr>
      </w:pPr>
    </w:p>
    <w:p w:rsidR="0066718C" w:rsidRPr="0066718C" w:rsidRDefault="0066718C" w:rsidP="00E47BE7">
      <w:pPr>
        <w:spacing w:line="220" w:lineRule="auto"/>
        <w:rPr>
          <w:rFonts w:ascii="Verdana" w:eastAsia="Verdana" w:hAnsi="Verdana"/>
          <w:color w:val="1F497D"/>
          <w:sz w:val="24"/>
          <w:szCs w:val="24"/>
        </w:rPr>
      </w:pPr>
    </w:p>
    <w:p w:rsidR="00E47BE7" w:rsidRPr="0066718C" w:rsidRDefault="00E47BE7" w:rsidP="00E47BE7">
      <w:pPr>
        <w:spacing w:line="220" w:lineRule="auto"/>
        <w:rPr>
          <w:rFonts w:ascii="Verdana" w:eastAsia="Verdana" w:hAnsi="Verdana"/>
          <w:color w:val="1F497D"/>
          <w:sz w:val="24"/>
          <w:szCs w:val="24"/>
        </w:rPr>
      </w:pPr>
    </w:p>
    <w:p w:rsidR="00E47BE7" w:rsidRPr="0066718C" w:rsidRDefault="00E47BE7" w:rsidP="00E47BE7">
      <w:pPr>
        <w:spacing w:line="220" w:lineRule="auto"/>
        <w:rPr>
          <w:rFonts w:ascii="Cambria" w:eastAsia="Verdana" w:hAnsi="Cambria" w:cs="AngsanaUPC"/>
          <w:b/>
          <w:color w:val="FF0000"/>
          <w:sz w:val="24"/>
          <w:szCs w:val="24"/>
        </w:rPr>
      </w:pPr>
      <w:r w:rsidRPr="0066718C">
        <w:rPr>
          <w:rFonts w:ascii="Cambria" w:eastAsia="Verdana" w:hAnsi="Cambria" w:cs="AngsanaUPC"/>
          <w:b/>
          <w:color w:val="FF0000"/>
          <w:sz w:val="24"/>
          <w:szCs w:val="24"/>
        </w:rPr>
        <w:t>CONCLUSION</w:t>
      </w:r>
    </w:p>
    <w:p w:rsidR="00E47BE7" w:rsidRPr="0066718C" w:rsidRDefault="00E47BE7" w:rsidP="00E47BE7">
      <w:pPr>
        <w:spacing w:line="200" w:lineRule="exact"/>
        <w:rPr>
          <w:rFonts w:ascii="Times New Roman" w:eastAsia="Times New Roman" w:hAnsi="Times New Roman"/>
          <w:color w:val="1F497D"/>
          <w:sz w:val="24"/>
          <w:szCs w:val="24"/>
        </w:rPr>
      </w:pPr>
    </w:p>
    <w:p w:rsidR="00E47BE7" w:rsidRPr="0066718C" w:rsidRDefault="00E47BE7" w:rsidP="00E47BE7">
      <w:pPr>
        <w:spacing w:line="236" w:lineRule="auto"/>
        <w:jc w:val="both"/>
        <w:rPr>
          <w:rFonts w:ascii="Verdana" w:eastAsia="Verdana" w:hAnsi="Verdana"/>
          <w:color w:val="1F497D"/>
          <w:sz w:val="24"/>
          <w:szCs w:val="24"/>
        </w:rPr>
      </w:pPr>
      <w:r w:rsidRPr="0066718C">
        <w:rPr>
          <w:rFonts w:ascii="Verdana" w:eastAsia="Verdana" w:hAnsi="Verdana"/>
          <w:color w:val="1F497D"/>
          <w:sz w:val="24"/>
          <w:szCs w:val="24"/>
        </w:rPr>
        <w:t xml:space="preserve">      Les populations évoluent au cours du temps. Les populations initiales sont constituées d’individus avec des caractères phénotypiques variables, ainsi que des allèles dont la fréquence est différente. Cette évolution au cours du temps peut être due au hasard, c’est la dérive génétique, surtout importante lors d’une migration d’une partie de la population qui devient isolée génétiquement. Mais l’évolution de la population peut aussi être due à la sélection naturelle. Celle-ci n’agit que si la variabilité génétique affecte le taux de survie et la fertilité. Sous l’effet de la compétition entre les individus et la pression de l’environnement, certains individus survivent plus longtemps et ont davantage de descendants. Leurs allèles sont donc transmis à la génération suivante préférentiellement.</w:t>
      </w:r>
    </w:p>
    <w:p w:rsidR="00E47BE7" w:rsidRPr="0066718C" w:rsidRDefault="00E47BE7" w:rsidP="00E47BE7">
      <w:pPr>
        <w:spacing w:line="253" w:lineRule="exact"/>
        <w:rPr>
          <w:rFonts w:ascii="Times New Roman" w:eastAsia="Times New Roman" w:hAnsi="Times New Roman"/>
          <w:color w:val="1F497D"/>
          <w:sz w:val="24"/>
          <w:szCs w:val="24"/>
        </w:rPr>
      </w:pPr>
    </w:p>
    <w:p w:rsidR="00E47BE7" w:rsidRPr="0066718C" w:rsidRDefault="00E47BE7" w:rsidP="00E47BE7">
      <w:pPr>
        <w:spacing w:line="220" w:lineRule="auto"/>
        <w:ind w:left="7"/>
        <w:jc w:val="both"/>
        <w:rPr>
          <w:rFonts w:ascii="Verdana" w:eastAsia="Verdana" w:hAnsi="Verdana"/>
          <w:color w:val="1F497D"/>
          <w:sz w:val="24"/>
          <w:szCs w:val="24"/>
        </w:rPr>
      </w:pPr>
      <w:r w:rsidRPr="0066718C">
        <w:rPr>
          <w:rFonts w:ascii="Verdana" w:eastAsia="Verdana" w:hAnsi="Verdana"/>
          <w:color w:val="1F497D"/>
          <w:sz w:val="24"/>
          <w:szCs w:val="24"/>
        </w:rPr>
        <w:t>Ces modifications de la composition génétique des populations au cours du temps sont à l’origine de l’évolution de la biodiversité.</w:t>
      </w:r>
    </w:p>
    <w:sectPr w:rsidR="00E47BE7" w:rsidRPr="0066718C" w:rsidSect="00637CAA">
      <w:headerReference w:type="even" r:id="rId7"/>
      <w:headerReference w:type="default" r:id="rId8"/>
      <w:footerReference w:type="even" r:id="rId9"/>
      <w:footerReference w:type="default" r:id="rId10"/>
      <w:headerReference w:type="first" r:id="rId11"/>
      <w:footerReference w:type="first" r:id="rId12"/>
      <w:pgSz w:w="11900" w:h="16840"/>
      <w:pgMar w:top="1185" w:right="780" w:bottom="1440" w:left="920" w:header="0" w:footer="0" w:gutter="0"/>
      <w:cols w:space="0" w:equalWidth="0">
        <w:col w:w="102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22" w:rsidRDefault="00B27822" w:rsidP="00B27822">
      <w:r>
        <w:separator/>
      </w:r>
    </w:p>
  </w:endnote>
  <w:endnote w:type="continuationSeparator" w:id="1">
    <w:p w:rsidR="00B27822" w:rsidRDefault="00B27822" w:rsidP="00B27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22" w:rsidRDefault="00B27822" w:rsidP="00B27822">
      <w:r>
        <w:separator/>
      </w:r>
    </w:p>
  </w:footnote>
  <w:footnote w:type="continuationSeparator" w:id="1">
    <w:p w:rsidR="00B27822" w:rsidRDefault="00B27822" w:rsidP="00B27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22" w:rsidRDefault="00B278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74C8AA22">
      <w:start w:val="1"/>
      <w:numFmt w:val="bullet"/>
      <w:lvlText w:val="•"/>
      <w:lvlJc w:val="left"/>
    </w:lvl>
    <w:lvl w:ilvl="1" w:tplc="47B41472">
      <w:start w:val="1"/>
      <w:numFmt w:val="bullet"/>
      <w:lvlText w:val=""/>
      <w:lvlJc w:val="left"/>
    </w:lvl>
    <w:lvl w:ilvl="2" w:tplc="D5B65262">
      <w:start w:val="1"/>
      <w:numFmt w:val="bullet"/>
      <w:lvlText w:val=""/>
      <w:lvlJc w:val="left"/>
    </w:lvl>
    <w:lvl w:ilvl="3" w:tplc="EBDC00B8">
      <w:start w:val="1"/>
      <w:numFmt w:val="bullet"/>
      <w:lvlText w:val=""/>
      <w:lvlJc w:val="left"/>
    </w:lvl>
    <w:lvl w:ilvl="4" w:tplc="E3806B8C">
      <w:start w:val="1"/>
      <w:numFmt w:val="bullet"/>
      <w:lvlText w:val=""/>
      <w:lvlJc w:val="left"/>
    </w:lvl>
    <w:lvl w:ilvl="5" w:tplc="46F0C8D2">
      <w:start w:val="1"/>
      <w:numFmt w:val="bullet"/>
      <w:lvlText w:val=""/>
      <w:lvlJc w:val="left"/>
    </w:lvl>
    <w:lvl w:ilvl="6" w:tplc="CA302BE8">
      <w:start w:val="1"/>
      <w:numFmt w:val="bullet"/>
      <w:lvlText w:val=""/>
      <w:lvlJc w:val="left"/>
    </w:lvl>
    <w:lvl w:ilvl="7" w:tplc="A886BD6C">
      <w:start w:val="1"/>
      <w:numFmt w:val="bullet"/>
      <w:lvlText w:val=""/>
      <w:lvlJc w:val="left"/>
    </w:lvl>
    <w:lvl w:ilvl="8" w:tplc="8040A0E8">
      <w:start w:val="1"/>
      <w:numFmt w:val="bullet"/>
      <w:lvlText w:val=""/>
      <w:lvlJc w:val="left"/>
    </w:lvl>
  </w:abstractNum>
  <w:abstractNum w:abstractNumId="1">
    <w:nsid w:val="00000002"/>
    <w:multiLevelType w:val="hybridMultilevel"/>
    <w:tmpl w:val="74B0DC50"/>
    <w:lvl w:ilvl="0" w:tplc="57A8308E">
      <w:start w:val="1"/>
      <w:numFmt w:val="bullet"/>
      <w:lvlText w:val="•"/>
      <w:lvlJc w:val="left"/>
    </w:lvl>
    <w:lvl w:ilvl="1" w:tplc="FDA43D2A">
      <w:start w:val="1"/>
      <w:numFmt w:val="bullet"/>
      <w:lvlText w:val=""/>
      <w:lvlJc w:val="left"/>
    </w:lvl>
    <w:lvl w:ilvl="2" w:tplc="BEB23858">
      <w:start w:val="1"/>
      <w:numFmt w:val="bullet"/>
      <w:lvlText w:val=""/>
      <w:lvlJc w:val="left"/>
    </w:lvl>
    <w:lvl w:ilvl="3" w:tplc="0F267B8E">
      <w:start w:val="1"/>
      <w:numFmt w:val="bullet"/>
      <w:lvlText w:val=""/>
      <w:lvlJc w:val="left"/>
    </w:lvl>
    <w:lvl w:ilvl="4" w:tplc="8C80857E">
      <w:start w:val="1"/>
      <w:numFmt w:val="bullet"/>
      <w:lvlText w:val=""/>
      <w:lvlJc w:val="left"/>
    </w:lvl>
    <w:lvl w:ilvl="5" w:tplc="B240D80C">
      <w:start w:val="1"/>
      <w:numFmt w:val="bullet"/>
      <w:lvlText w:val=""/>
      <w:lvlJc w:val="left"/>
    </w:lvl>
    <w:lvl w:ilvl="6" w:tplc="D1E2447E">
      <w:start w:val="1"/>
      <w:numFmt w:val="bullet"/>
      <w:lvlText w:val=""/>
      <w:lvlJc w:val="left"/>
    </w:lvl>
    <w:lvl w:ilvl="7" w:tplc="28D61E66">
      <w:start w:val="1"/>
      <w:numFmt w:val="bullet"/>
      <w:lvlText w:val=""/>
      <w:lvlJc w:val="left"/>
    </w:lvl>
    <w:lvl w:ilvl="8" w:tplc="803050C6">
      <w:start w:val="1"/>
      <w:numFmt w:val="bullet"/>
      <w:lvlText w:val=""/>
      <w:lvlJc w:val="left"/>
    </w:lvl>
  </w:abstractNum>
  <w:abstractNum w:abstractNumId="2">
    <w:nsid w:val="00000003"/>
    <w:multiLevelType w:val="hybridMultilevel"/>
    <w:tmpl w:val="19495CFE"/>
    <w:lvl w:ilvl="0" w:tplc="B66016BE">
      <w:start w:val="1"/>
      <w:numFmt w:val="bullet"/>
      <w:lvlText w:val="•"/>
      <w:lvlJc w:val="left"/>
    </w:lvl>
    <w:lvl w:ilvl="1" w:tplc="F1BC5492">
      <w:start w:val="1"/>
      <w:numFmt w:val="bullet"/>
      <w:lvlText w:val=""/>
      <w:lvlJc w:val="left"/>
    </w:lvl>
    <w:lvl w:ilvl="2" w:tplc="D64A4F82">
      <w:start w:val="1"/>
      <w:numFmt w:val="bullet"/>
      <w:lvlText w:val=""/>
      <w:lvlJc w:val="left"/>
    </w:lvl>
    <w:lvl w:ilvl="3" w:tplc="7C2C135C">
      <w:start w:val="1"/>
      <w:numFmt w:val="bullet"/>
      <w:lvlText w:val=""/>
      <w:lvlJc w:val="left"/>
    </w:lvl>
    <w:lvl w:ilvl="4" w:tplc="ED2C4C16">
      <w:start w:val="1"/>
      <w:numFmt w:val="bullet"/>
      <w:lvlText w:val=""/>
      <w:lvlJc w:val="left"/>
    </w:lvl>
    <w:lvl w:ilvl="5" w:tplc="59126382">
      <w:start w:val="1"/>
      <w:numFmt w:val="bullet"/>
      <w:lvlText w:val=""/>
      <w:lvlJc w:val="left"/>
    </w:lvl>
    <w:lvl w:ilvl="6" w:tplc="061A5B1E">
      <w:start w:val="1"/>
      <w:numFmt w:val="bullet"/>
      <w:lvlText w:val=""/>
      <w:lvlJc w:val="left"/>
    </w:lvl>
    <w:lvl w:ilvl="7" w:tplc="04E2C2DE">
      <w:start w:val="1"/>
      <w:numFmt w:val="bullet"/>
      <w:lvlText w:val=""/>
      <w:lvlJc w:val="left"/>
    </w:lvl>
    <w:lvl w:ilvl="8" w:tplc="67328230">
      <w:start w:val="1"/>
      <w:numFmt w:val="bullet"/>
      <w:lvlText w:val=""/>
      <w:lvlJc w:val="left"/>
    </w:lvl>
  </w:abstractNum>
  <w:abstractNum w:abstractNumId="3">
    <w:nsid w:val="0BA61899"/>
    <w:multiLevelType w:val="hybridMultilevel"/>
    <w:tmpl w:val="122C65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F10876"/>
    <w:multiLevelType w:val="hybridMultilevel"/>
    <w:tmpl w:val="CDAA739A"/>
    <w:lvl w:ilvl="0" w:tplc="4B8C9274">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1A47E2"/>
    <w:rsid w:val="00054104"/>
    <w:rsid w:val="00064D71"/>
    <w:rsid w:val="000A72F1"/>
    <w:rsid w:val="000B3B4E"/>
    <w:rsid w:val="000D2A06"/>
    <w:rsid w:val="001420E0"/>
    <w:rsid w:val="001715EF"/>
    <w:rsid w:val="001A24EA"/>
    <w:rsid w:val="001A47E2"/>
    <w:rsid w:val="00262D75"/>
    <w:rsid w:val="00276B6D"/>
    <w:rsid w:val="002B27B3"/>
    <w:rsid w:val="002C43DE"/>
    <w:rsid w:val="003C5C00"/>
    <w:rsid w:val="0042439D"/>
    <w:rsid w:val="00560CF3"/>
    <w:rsid w:val="005863D4"/>
    <w:rsid w:val="005879AC"/>
    <w:rsid w:val="00596E60"/>
    <w:rsid w:val="0061227B"/>
    <w:rsid w:val="00626509"/>
    <w:rsid w:val="00637CAA"/>
    <w:rsid w:val="00663840"/>
    <w:rsid w:val="006663D0"/>
    <w:rsid w:val="0066718C"/>
    <w:rsid w:val="006E4816"/>
    <w:rsid w:val="00707534"/>
    <w:rsid w:val="00707722"/>
    <w:rsid w:val="007173CE"/>
    <w:rsid w:val="007634F4"/>
    <w:rsid w:val="00785747"/>
    <w:rsid w:val="00794053"/>
    <w:rsid w:val="007B20EA"/>
    <w:rsid w:val="007F77EA"/>
    <w:rsid w:val="00812B29"/>
    <w:rsid w:val="00840516"/>
    <w:rsid w:val="00867D3F"/>
    <w:rsid w:val="008805D9"/>
    <w:rsid w:val="008B54D3"/>
    <w:rsid w:val="008E02B0"/>
    <w:rsid w:val="00923FFE"/>
    <w:rsid w:val="00951C40"/>
    <w:rsid w:val="00A0494A"/>
    <w:rsid w:val="00A111E1"/>
    <w:rsid w:val="00A97487"/>
    <w:rsid w:val="00B27822"/>
    <w:rsid w:val="00B7209F"/>
    <w:rsid w:val="00B933BB"/>
    <w:rsid w:val="00BF5B39"/>
    <w:rsid w:val="00C00368"/>
    <w:rsid w:val="00C21D8D"/>
    <w:rsid w:val="00C6043D"/>
    <w:rsid w:val="00CC253F"/>
    <w:rsid w:val="00D667A9"/>
    <w:rsid w:val="00D855F0"/>
    <w:rsid w:val="00DA31F3"/>
    <w:rsid w:val="00DD5A06"/>
    <w:rsid w:val="00DF08D6"/>
    <w:rsid w:val="00DF7CBD"/>
    <w:rsid w:val="00E35AF0"/>
    <w:rsid w:val="00E4614C"/>
    <w:rsid w:val="00E47BE7"/>
    <w:rsid w:val="00E63F9D"/>
    <w:rsid w:val="00E65694"/>
    <w:rsid w:val="00E8710E"/>
    <w:rsid w:val="00F125E4"/>
    <w:rsid w:val="00F46C14"/>
    <w:rsid w:val="00F71F5F"/>
    <w:rsid w:val="00FD1D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879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Paragraphedeliste">
    <w:name w:val="List Paragraph"/>
    <w:basedOn w:val="Normal"/>
    <w:uiPriority w:val="34"/>
    <w:qFormat/>
    <w:rsid w:val="001A24EA"/>
    <w:pPr>
      <w:ind w:left="708"/>
    </w:pPr>
  </w:style>
  <w:style w:type="paragraph" w:styleId="En-tte">
    <w:name w:val="header"/>
    <w:basedOn w:val="Normal"/>
    <w:link w:val="En-tteCar"/>
    <w:uiPriority w:val="99"/>
    <w:unhideWhenUsed/>
    <w:rsid w:val="00B27822"/>
    <w:pPr>
      <w:tabs>
        <w:tab w:val="center" w:pos="4536"/>
        <w:tab w:val="right" w:pos="9072"/>
      </w:tabs>
    </w:pPr>
  </w:style>
  <w:style w:type="character" w:customStyle="1" w:styleId="En-tteCar">
    <w:name w:val="En-tête Car"/>
    <w:basedOn w:val="Policepardfaut"/>
    <w:link w:val="En-tte"/>
    <w:uiPriority w:val="99"/>
    <w:rsid w:val="00B27822"/>
  </w:style>
  <w:style w:type="paragraph" w:styleId="Pieddepage">
    <w:name w:val="footer"/>
    <w:basedOn w:val="Normal"/>
    <w:link w:val="PieddepageCar"/>
    <w:uiPriority w:val="99"/>
    <w:unhideWhenUsed/>
    <w:rsid w:val="00B27822"/>
    <w:pPr>
      <w:tabs>
        <w:tab w:val="center" w:pos="4536"/>
        <w:tab w:val="right" w:pos="9072"/>
      </w:tabs>
    </w:pPr>
  </w:style>
  <w:style w:type="character" w:customStyle="1" w:styleId="PieddepageCar">
    <w:name w:val="Pied de page Car"/>
    <w:basedOn w:val="Policepardfaut"/>
    <w:link w:val="Pieddepage"/>
    <w:uiPriority w:val="99"/>
    <w:rsid w:val="00B278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1828</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2020-03-25T15:21:00Z</dcterms:created>
  <dcterms:modified xsi:type="dcterms:W3CDTF">2020-03-25T15:29:00Z</dcterms:modified>
</cp:coreProperties>
</file>