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C54" w:rsidRPr="00FE26D9" w:rsidRDefault="00AB6B71">
      <w:pPr>
        <w:rPr>
          <w:rFonts w:ascii="Arial" w:hAnsi="Arial" w:cs="Arial"/>
          <w:b/>
          <w:sz w:val="36"/>
          <w:szCs w:val="36"/>
          <w:u w:val="single"/>
        </w:rPr>
      </w:pPr>
      <w:r w:rsidRPr="00FE26D9">
        <w:rPr>
          <w:rFonts w:ascii="Arial" w:hAnsi="Arial" w:cs="Arial"/>
          <w:b/>
          <w:sz w:val="36"/>
          <w:szCs w:val="36"/>
          <w:u w:val="single"/>
        </w:rPr>
        <w:t>EXERCICES</w:t>
      </w:r>
    </w:p>
    <w:p w:rsidR="00AB6B71" w:rsidRPr="00FE26D9" w:rsidRDefault="009E0B61">
      <w:pPr>
        <w:rPr>
          <w:rFonts w:ascii="Arial" w:hAnsi="Arial" w:cs="Arial"/>
          <w:sz w:val="28"/>
          <w:szCs w:val="28"/>
        </w:rPr>
      </w:pPr>
      <w:r w:rsidRPr="00FE26D9">
        <w:rPr>
          <w:rFonts w:ascii="Arial" w:hAnsi="Arial" w:cs="Arial"/>
          <w:sz w:val="28"/>
          <w:szCs w:val="28"/>
        </w:rPr>
        <w:t xml:space="preserve">Le candidat doit traiter au moins un sujet </w:t>
      </w:r>
      <w:r w:rsidRPr="00B9047D">
        <w:rPr>
          <w:rFonts w:ascii="Arial" w:hAnsi="Arial" w:cs="Arial"/>
          <w:sz w:val="28"/>
          <w:szCs w:val="28"/>
          <w:u w:val="single"/>
        </w:rPr>
        <w:t>et</w:t>
      </w:r>
      <w:r w:rsidRPr="00FE26D9">
        <w:rPr>
          <w:rFonts w:ascii="Arial" w:hAnsi="Arial" w:cs="Arial"/>
          <w:sz w:val="28"/>
          <w:szCs w:val="28"/>
        </w:rPr>
        <w:t xml:space="preserve"> un commentaire de texte au choix</w:t>
      </w:r>
    </w:p>
    <w:p w:rsidR="00B9047D" w:rsidRDefault="00B9047D">
      <w:pPr>
        <w:rPr>
          <w:rFonts w:ascii="Arial" w:hAnsi="Arial" w:cs="Arial"/>
          <w:b/>
          <w:sz w:val="28"/>
          <w:szCs w:val="28"/>
          <w:u w:val="single"/>
        </w:rPr>
      </w:pPr>
    </w:p>
    <w:p w:rsidR="00AB6B71" w:rsidRPr="00FE26D9" w:rsidRDefault="00DE11DF">
      <w:pPr>
        <w:rPr>
          <w:rFonts w:ascii="Arial" w:hAnsi="Arial" w:cs="Arial"/>
          <w:b/>
          <w:sz w:val="28"/>
          <w:szCs w:val="28"/>
          <w:u w:val="single"/>
        </w:rPr>
      </w:pPr>
      <w:r w:rsidRPr="00FE26D9">
        <w:rPr>
          <w:rFonts w:ascii="Arial" w:hAnsi="Arial" w:cs="Arial"/>
          <w:b/>
          <w:sz w:val="28"/>
          <w:szCs w:val="28"/>
          <w:u w:val="single"/>
        </w:rPr>
        <w:t>Dissertations</w:t>
      </w:r>
    </w:p>
    <w:p w:rsidR="00DE11DF" w:rsidRPr="00FE26D9" w:rsidRDefault="00DE11DF">
      <w:pPr>
        <w:rPr>
          <w:rFonts w:ascii="Arial" w:hAnsi="Arial" w:cs="Arial"/>
          <w:b/>
          <w:sz w:val="28"/>
          <w:szCs w:val="28"/>
          <w:u w:val="single"/>
        </w:rPr>
      </w:pPr>
    </w:p>
    <w:p w:rsidR="00DE11DF" w:rsidRPr="00FE26D9" w:rsidRDefault="00DE11DF" w:rsidP="008B557C">
      <w:pPr>
        <w:pStyle w:val="Paragraphedeliste"/>
        <w:numPr>
          <w:ilvl w:val="0"/>
          <w:numId w:val="1"/>
        </w:numPr>
        <w:jc w:val="both"/>
        <w:rPr>
          <w:rFonts w:ascii="Arial" w:hAnsi="Arial" w:cs="Arial"/>
          <w:sz w:val="28"/>
          <w:szCs w:val="28"/>
        </w:rPr>
      </w:pPr>
      <w:r w:rsidRPr="00FE26D9">
        <w:rPr>
          <w:rFonts w:ascii="Arial" w:hAnsi="Arial" w:cs="Arial"/>
          <w:sz w:val="28"/>
          <w:szCs w:val="28"/>
        </w:rPr>
        <w:t>Le</w:t>
      </w:r>
      <w:r w:rsidR="005A1EDC" w:rsidRPr="00FE26D9">
        <w:rPr>
          <w:rFonts w:ascii="Arial" w:hAnsi="Arial" w:cs="Arial"/>
          <w:sz w:val="28"/>
          <w:szCs w:val="28"/>
        </w:rPr>
        <w:t xml:space="preserve"> confinement actuel ne prouve-t-il pas qu’</w:t>
      </w:r>
      <w:r w:rsidRPr="00FE26D9">
        <w:rPr>
          <w:rFonts w:ascii="Arial" w:hAnsi="Arial" w:cs="Arial"/>
          <w:sz w:val="28"/>
          <w:szCs w:val="28"/>
        </w:rPr>
        <w:t xml:space="preserve">une </w:t>
      </w:r>
      <w:r w:rsidR="005A1EDC" w:rsidRPr="00FE26D9">
        <w:rPr>
          <w:rFonts w:ascii="Arial" w:hAnsi="Arial" w:cs="Arial"/>
          <w:sz w:val="28"/>
          <w:szCs w:val="28"/>
        </w:rPr>
        <w:t xml:space="preserve">société ne </w:t>
      </w:r>
      <w:proofErr w:type="gramStart"/>
      <w:r w:rsidR="005A1EDC" w:rsidRPr="00FE26D9">
        <w:rPr>
          <w:rFonts w:ascii="Arial" w:hAnsi="Arial" w:cs="Arial"/>
          <w:sz w:val="28"/>
          <w:szCs w:val="28"/>
        </w:rPr>
        <w:t>peut</w:t>
      </w:r>
      <w:proofErr w:type="gramEnd"/>
      <w:r w:rsidR="005A1EDC" w:rsidRPr="00FE26D9">
        <w:rPr>
          <w:rFonts w:ascii="Arial" w:hAnsi="Arial" w:cs="Arial"/>
          <w:sz w:val="28"/>
          <w:szCs w:val="28"/>
        </w:rPr>
        <w:t xml:space="preserve"> pas se </w:t>
      </w:r>
      <w:r w:rsidRPr="00FE26D9">
        <w:rPr>
          <w:rFonts w:ascii="Arial" w:hAnsi="Arial" w:cs="Arial"/>
          <w:sz w:val="28"/>
          <w:szCs w:val="28"/>
        </w:rPr>
        <w:t xml:space="preserve">passer </w:t>
      </w:r>
      <w:r w:rsidR="00EA4254" w:rsidRPr="00FE26D9">
        <w:rPr>
          <w:rFonts w:ascii="Arial" w:hAnsi="Arial" w:cs="Arial"/>
          <w:sz w:val="28"/>
          <w:szCs w:val="28"/>
        </w:rPr>
        <w:t>d’</w:t>
      </w:r>
      <w:r w:rsidRPr="00FE26D9">
        <w:rPr>
          <w:rFonts w:ascii="Arial" w:hAnsi="Arial" w:cs="Arial"/>
          <w:sz w:val="28"/>
          <w:szCs w:val="28"/>
        </w:rPr>
        <w:t>artistes ?</w:t>
      </w:r>
    </w:p>
    <w:p w:rsidR="008B557C" w:rsidRPr="00FE26D9" w:rsidRDefault="008B557C" w:rsidP="008B557C">
      <w:pPr>
        <w:pStyle w:val="Paragraphedeliste"/>
        <w:ind w:left="1080"/>
        <w:jc w:val="both"/>
        <w:rPr>
          <w:rFonts w:ascii="Arial" w:hAnsi="Arial" w:cs="Arial"/>
          <w:sz w:val="28"/>
          <w:szCs w:val="28"/>
        </w:rPr>
      </w:pPr>
    </w:p>
    <w:p w:rsidR="008B557C" w:rsidRPr="00FE26D9" w:rsidRDefault="005A1EDC" w:rsidP="008B557C">
      <w:pPr>
        <w:pStyle w:val="Paragraphedeliste"/>
        <w:numPr>
          <w:ilvl w:val="0"/>
          <w:numId w:val="1"/>
        </w:numPr>
        <w:jc w:val="both"/>
        <w:rPr>
          <w:rFonts w:ascii="Arial" w:hAnsi="Arial" w:cs="Arial"/>
          <w:sz w:val="28"/>
          <w:szCs w:val="28"/>
        </w:rPr>
      </w:pPr>
      <w:r w:rsidRPr="00FE26D9">
        <w:rPr>
          <w:rFonts w:ascii="Arial" w:hAnsi="Arial" w:cs="Arial"/>
          <w:sz w:val="28"/>
          <w:szCs w:val="28"/>
        </w:rPr>
        <w:t xml:space="preserve">Est-il souhaitable de réaliser tout ce qui est techniquement possible ? </w:t>
      </w:r>
    </w:p>
    <w:p w:rsidR="008B557C" w:rsidRPr="00FE26D9" w:rsidRDefault="008B557C" w:rsidP="008B557C">
      <w:pPr>
        <w:pStyle w:val="Paragraphedeliste"/>
        <w:rPr>
          <w:rFonts w:ascii="Arial" w:hAnsi="Arial" w:cs="Arial"/>
          <w:sz w:val="28"/>
          <w:szCs w:val="28"/>
        </w:rPr>
      </w:pPr>
    </w:p>
    <w:p w:rsidR="008B557C" w:rsidRPr="00FE26D9" w:rsidRDefault="008B557C" w:rsidP="008B557C">
      <w:pPr>
        <w:pStyle w:val="Paragraphedeliste"/>
        <w:ind w:left="1080"/>
        <w:jc w:val="both"/>
        <w:rPr>
          <w:rFonts w:ascii="Arial" w:hAnsi="Arial" w:cs="Arial"/>
          <w:sz w:val="28"/>
          <w:szCs w:val="28"/>
        </w:rPr>
      </w:pPr>
    </w:p>
    <w:p w:rsidR="005A1EDC" w:rsidRPr="00FE26D9" w:rsidRDefault="008B557C" w:rsidP="008B557C">
      <w:pPr>
        <w:pStyle w:val="Paragraphedeliste"/>
        <w:numPr>
          <w:ilvl w:val="0"/>
          <w:numId w:val="1"/>
        </w:numPr>
        <w:jc w:val="both"/>
        <w:rPr>
          <w:rFonts w:ascii="Arial" w:hAnsi="Arial" w:cs="Arial"/>
          <w:sz w:val="28"/>
          <w:szCs w:val="28"/>
        </w:rPr>
      </w:pPr>
      <w:r w:rsidRPr="00FE26D9">
        <w:rPr>
          <w:rFonts w:ascii="Arial" w:hAnsi="Arial" w:cs="Arial"/>
          <w:sz w:val="28"/>
          <w:szCs w:val="28"/>
        </w:rPr>
        <w:t>La polémique née de la proposition</w:t>
      </w:r>
      <w:r w:rsidR="005A1EDC" w:rsidRPr="00FE26D9">
        <w:rPr>
          <w:rFonts w:ascii="Arial" w:hAnsi="Arial" w:cs="Arial"/>
          <w:sz w:val="28"/>
          <w:szCs w:val="28"/>
        </w:rPr>
        <w:t xml:space="preserve"> de tester le vaccin </w:t>
      </w:r>
      <w:r w:rsidRPr="00FE26D9">
        <w:rPr>
          <w:rFonts w:ascii="Arial" w:hAnsi="Arial" w:cs="Arial"/>
          <w:sz w:val="28"/>
          <w:szCs w:val="28"/>
        </w:rPr>
        <w:t xml:space="preserve">du COVID 19 </w:t>
      </w:r>
      <w:r w:rsidR="00EA4254" w:rsidRPr="00FE26D9">
        <w:rPr>
          <w:rFonts w:ascii="Arial" w:hAnsi="Arial" w:cs="Arial"/>
          <w:sz w:val="28"/>
          <w:szCs w:val="28"/>
        </w:rPr>
        <w:t>sur les africains est-</w:t>
      </w:r>
      <w:r w:rsidR="005A1EDC" w:rsidRPr="00FE26D9">
        <w:rPr>
          <w:rFonts w:ascii="Arial" w:hAnsi="Arial" w:cs="Arial"/>
          <w:sz w:val="28"/>
          <w:szCs w:val="28"/>
        </w:rPr>
        <w:t>elle légitime ?</w:t>
      </w:r>
    </w:p>
    <w:p w:rsidR="008B557C" w:rsidRPr="00FE26D9" w:rsidRDefault="008B557C" w:rsidP="008B557C">
      <w:pPr>
        <w:pStyle w:val="Paragraphedeliste"/>
        <w:ind w:left="1080"/>
        <w:jc w:val="both"/>
        <w:rPr>
          <w:rFonts w:ascii="Arial" w:hAnsi="Arial" w:cs="Arial"/>
          <w:sz w:val="28"/>
          <w:szCs w:val="28"/>
        </w:rPr>
      </w:pPr>
    </w:p>
    <w:p w:rsidR="005A1EDC" w:rsidRPr="00FE26D9" w:rsidRDefault="005A1EDC" w:rsidP="008B557C">
      <w:pPr>
        <w:pStyle w:val="Paragraphedeliste"/>
        <w:numPr>
          <w:ilvl w:val="0"/>
          <w:numId w:val="1"/>
        </w:numPr>
        <w:jc w:val="both"/>
        <w:rPr>
          <w:rFonts w:ascii="Arial" w:hAnsi="Arial" w:cs="Arial"/>
          <w:sz w:val="28"/>
          <w:szCs w:val="28"/>
        </w:rPr>
      </w:pPr>
      <w:r w:rsidRPr="00FE26D9">
        <w:rPr>
          <w:rFonts w:ascii="Arial" w:hAnsi="Arial" w:cs="Arial"/>
          <w:sz w:val="28"/>
          <w:szCs w:val="28"/>
        </w:rPr>
        <w:t>La liberté est</w:t>
      </w:r>
      <w:r w:rsidR="00EA4254" w:rsidRPr="00FE26D9">
        <w:rPr>
          <w:rFonts w:ascii="Arial" w:hAnsi="Arial" w:cs="Arial"/>
          <w:sz w:val="28"/>
          <w:szCs w:val="28"/>
        </w:rPr>
        <w:t>-elle</w:t>
      </w:r>
      <w:r w:rsidRPr="00FE26D9">
        <w:rPr>
          <w:rFonts w:ascii="Arial" w:hAnsi="Arial" w:cs="Arial"/>
          <w:sz w:val="28"/>
          <w:szCs w:val="28"/>
        </w:rPr>
        <w:t xml:space="preserve"> une conquête ?</w:t>
      </w:r>
    </w:p>
    <w:p w:rsidR="008B557C" w:rsidRPr="00FE26D9" w:rsidRDefault="008B557C" w:rsidP="008B557C">
      <w:pPr>
        <w:pStyle w:val="Paragraphedeliste"/>
        <w:rPr>
          <w:rFonts w:ascii="Arial" w:hAnsi="Arial" w:cs="Arial"/>
          <w:sz w:val="28"/>
          <w:szCs w:val="28"/>
        </w:rPr>
      </w:pPr>
    </w:p>
    <w:p w:rsidR="008B557C" w:rsidRPr="00FE26D9" w:rsidRDefault="008B557C" w:rsidP="008B557C">
      <w:pPr>
        <w:pStyle w:val="Paragraphedeliste"/>
        <w:ind w:left="1080"/>
        <w:jc w:val="both"/>
        <w:rPr>
          <w:rFonts w:ascii="Arial" w:hAnsi="Arial" w:cs="Arial"/>
          <w:sz w:val="28"/>
          <w:szCs w:val="28"/>
        </w:rPr>
      </w:pPr>
    </w:p>
    <w:p w:rsidR="005A1EDC" w:rsidRPr="00FE26D9" w:rsidRDefault="008B557C" w:rsidP="008B557C">
      <w:pPr>
        <w:pStyle w:val="Paragraphedeliste"/>
        <w:numPr>
          <w:ilvl w:val="0"/>
          <w:numId w:val="1"/>
        </w:numPr>
        <w:jc w:val="both"/>
        <w:rPr>
          <w:rFonts w:ascii="Arial" w:hAnsi="Arial" w:cs="Arial"/>
          <w:sz w:val="28"/>
          <w:szCs w:val="28"/>
        </w:rPr>
      </w:pPr>
      <w:r w:rsidRPr="00FE26D9">
        <w:rPr>
          <w:rFonts w:ascii="Arial" w:hAnsi="Arial" w:cs="Arial"/>
          <w:sz w:val="28"/>
          <w:szCs w:val="28"/>
        </w:rPr>
        <w:t>En qu</w:t>
      </w:r>
      <w:r w:rsidR="00EA4254" w:rsidRPr="00FE26D9">
        <w:rPr>
          <w:rFonts w:ascii="Arial" w:hAnsi="Arial" w:cs="Arial"/>
          <w:sz w:val="28"/>
          <w:szCs w:val="28"/>
        </w:rPr>
        <w:t>o</w:t>
      </w:r>
      <w:r w:rsidRPr="00FE26D9">
        <w:rPr>
          <w:rFonts w:ascii="Arial" w:hAnsi="Arial" w:cs="Arial"/>
          <w:sz w:val="28"/>
          <w:szCs w:val="28"/>
        </w:rPr>
        <w:t xml:space="preserve">i cette déclaration de </w:t>
      </w:r>
      <w:proofErr w:type="spellStart"/>
      <w:r w:rsidRPr="00FE26D9">
        <w:rPr>
          <w:rFonts w:ascii="Arial" w:hAnsi="Arial" w:cs="Arial"/>
          <w:sz w:val="28"/>
          <w:szCs w:val="28"/>
        </w:rPr>
        <w:t>Macron</w:t>
      </w:r>
      <w:proofErr w:type="spellEnd"/>
      <w:r w:rsidRPr="00FE26D9">
        <w:rPr>
          <w:rFonts w:ascii="Arial" w:hAnsi="Arial" w:cs="Arial"/>
          <w:sz w:val="28"/>
          <w:szCs w:val="28"/>
        </w:rPr>
        <w:t xml:space="preserve"> fait elle ressortir la fonction de l’Etat « Vous avez le droit de manifester mais vous n’avez pas le droit de piller</w:t>
      </w:r>
      <w:r w:rsidR="00EA4254" w:rsidRPr="00FE26D9">
        <w:rPr>
          <w:rFonts w:ascii="Arial" w:hAnsi="Arial" w:cs="Arial"/>
          <w:sz w:val="28"/>
          <w:szCs w:val="28"/>
        </w:rPr>
        <w:t xml:space="preserve"> </w:t>
      </w:r>
      <w:r w:rsidRPr="00FE26D9">
        <w:rPr>
          <w:rFonts w:ascii="Arial" w:hAnsi="Arial" w:cs="Arial"/>
          <w:sz w:val="28"/>
          <w:szCs w:val="28"/>
        </w:rPr>
        <w:t>» ?</w:t>
      </w:r>
    </w:p>
    <w:p w:rsidR="00FE26D9" w:rsidRPr="00FE26D9" w:rsidRDefault="00FE26D9">
      <w:pPr>
        <w:rPr>
          <w:rFonts w:ascii="Arial" w:hAnsi="Arial" w:cs="Arial"/>
          <w:sz w:val="28"/>
          <w:szCs w:val="28"/>
        </w:rPr>
      </w:pPr>
      <w:r w:rsidRPr="00FE26D9">
        <w:rPr>
          <w:rFonts w:ascii="Arial" w:hAnsi="Arial" w:cs="Arial"/>
          <w:sz w:val="28"/>
          <w:szCs w:val="28"/>
        </w:rPr>
        <w:br w:type="page"/>
      </w:r>
    </w:p>
    <w:p w:rsidR="0072596C" w:rsidRPr="00FE26D9" w:rsidRDefault="0072596C">
      <w:pPr>
        <w:rPr>
          <w:rFonts w:ascii="Arial" w:hAnsi="Arial" w:cs="Arial"/>
          <w:sz w:val="36"/>
          <w:szCs w:val="36"/>
        </w:rPr>
      </w:pPr>
    </w:p>
    <w:p w:rsidR="0072596C" w:rsidRPr="00FE26D9" w:rsidRDefault="0072596C">
      <w:pPr>
        <w:rPr>
          <w:rFonts w:ascii="Arial" w:hAnsi="Arial" w:cs="Arial"/>
          <w:b/>
          <w:sz w:val="36"/>
          <w:szCs w:val="36"/>
          <w:u w:val="single"/>
        </w:rPr>
      </w:pPr>
      <w:r w:rsidRPr="00FE26D9">
        <w:rPr>
          <w:rFonts w:ascii="Arial" w:hAnsi="Arial" w:cs="Arial"/>
          <w:b/>
          <w:sz w:val="36"/>
          <w:szCs w:val="36"/>
          <w:u w:val="single"/>
        </w:rPr>
        <w:t>Commentaire</w:t>
      </w:r>
    </w:p>
    <w:p w:rsidR="00B9047D" w:rsidRDefault="00B9047D" w:rsidP="0072596C">
      <w:pPr>
        <w:jc w:val="both"/>
        <w:rPr>
          <w:rStyle w:val="Accentuation"/>
          <w:rFonts w:ascii="Arial" w:hAnsi="Arial" w:cs="Arial"/>
          <w:b/>
          <w:i w:val="0"/>
          <w:sz w:val="28"/>
          <w:szCs w:val="28"/>
          <w:u w:val="single"/>
        </w:rPr>
      </w:pPr>
    </w:p>
    <w:p w:rsidR="0072596C" w:rsidRPr="00FE26D9" w:rsidRDefault="0072596C" w:rsidP="0072596C">
      <w:pPr>
        <w:jc w:val="both"/>
        <w:rPr>
          <w:rStyle w:val="Accentuation"/>
          <w:rFonts w:ascii="Arial" w:hAnsi="Arial" w:cs="Arial"/>
          <w:b/>
          <w:i w:val="0"/>
          <w:sz w:val="28"/>
          <w:szCs w:val="28"/>
          <w:u w:val="single"/>
        </w:rPr>
      </w:pPr>
      <w:r w:rsidRPr="00FE26D9">
        <w:rPr>
          <w:rStyle w:val="Accentuation"/>
          <w:rFonts w:ascii="Arial" w:hAnsi="Arial" w:cs="Arial"/>
          <w:b/>
          <w:i w:val="0"/>
          <w:sz w:val="28"/>
          <w:szCs w:val="28"/>
          <w:u w:val="single"/>
        </w:rPr>
        <w:t>Texte I</w:t>
      </w:r>
    </w:p>
    <w:p w:rsidR="0072596C" w:rsidRPr="00FE26D9" w:rsidRDefault="00EA4254" w:rsidP="0072596C">
      <w:pPr>
        <w:jc w:val="both"/>
        <w:rPr>
          <w:rStyle w:val="Accentuation"/>
          <w:rFonts w:ascii="Arial" w:hAnsi="Arial" w:cs="Arial"/>
          <w:b/>
          <w:i w:val="0"/>
          <w:sz w:val="28"/>
          <w:szCs w:val="28"/>
          <w:u w:val="single"/>
        </w:rPr>
      </w:pPr>
      <w:r w:rsidRPr="00FE26D9">
        <w:rPr>
          <w:rStyle w:val="Accentuation"/>
          <w:rFonts w:ascii="Arial" w:hAnsi="Arial" w:cs="Arial"/>
          <w:i w:val="0"/>
          <w:sz w:val="28"/>
          <w:szCs w:val="28"/>
        </w:rPr>
        <w:t>Le travail e</w:t>
      </w:r>
      <w:r w:rsidR="0072596C" w:rsidRPr="00FE26D9">
        <w:rPr>
          <w:rStyle w:val="Accentuation"/>
          <w:rFonts w:ascii="Arial" w:hAnsi="Arial" w:cs="Arial"/>
          <w:i w:val="0"/>
          <w:sz w:val="28"/>
          <w:szCs w:val="28"/>
        </w:rPr>
        <w:t>st de prime abord un acte qui se pas</w:t>
      </w:r>
      <w:r w:rsidRPr="00FE26D9">
        <w:rPr>
          <w:rStyle w:val="Accentuation"/>
          <w:rFonts w:ascii="Arial" w:hAnsi="Arial" w:cs="Arial"/>
          <w:i w:val="0"/>
          <w:sz w:val="28"/>
          <w:szCs w:val="28"/>
        </w:rPr>
        <w:t>se entre l'homme et la nature. L’</w:t>
      </w:r>
      <w:r w:rsidR="0072596C" w:rsidRPr="00FE26D9">
        <w:rPr>
          <w:rStyle w:val="Accentuation"/>
          <w:rFonts w:ascii="Arial" w:hAnsi="Arial" w:cs="Arial"/>
          <w:i w:val="0"/>
          <w:sz w:val="28"/>
          <w:szCs w:val="28"/>
        </w:rPr>
        <w:t xml:space="preserve">homme y joue lui-même vis-à-vis de la nature le rôle d'une puissance naturelle. Les forces dont son corps est doué, bras et jambes, tête et mains, il les met en mouvement, afin de s'assimiler des matières en leur donnant une forme utile à sa vie. En même temps qu'il agit par ce mouvement sur la nature extérieure et la modifie, il modifie sa propre nature, et développe les facultés qui y sommeillent. Nous ne nous arrêterons pas à cet état primordial du travail où il n'a pas encore dépouillé son mode purement instinctif. Notre point de départ c'est le travail sous une forme qui appartient exclusivement à l'homme. </w:t>
      </w:r>
    </w:p>
    <w:p w:rsidR="0072596C" w:rsidRPr="00FE26D9" w:rsidRDefault="0072596C" w:rsidP="0072596C">
      <w:pPr>
        <w:jc w:val="both"/>
        <w:rPr>
          <w:rStyle w:val="Accentuation"/>
          <w:rFonts w:ascii="Arial" w:hAnsi="Arial" w:cs="Arial"/>
          <w:i w:val="0"/>
          <w:sz w:val="28"/>
          <w:szCs w:val="28"/>
        </w:rPr>
      </w:pPr>
      <w:r w:rsidRPr="00FE26D9">
        <w:rPr>
          <w:rStyle w:val="Accentuation"/>
          <w:rFonts w:ascii="Arial" w:hAnsi="Arial" w:cs="Arial"/>
          <w:i w:val="0"/>
          <w:sz w:val="28"/>
          <w:szCs w:val="28"/>
        </w:rPr>
        <w:t>Une araignée fait des opérations qui re</w:t>
      </w:r>
      <w:r w:rsidR="00EA4254" w:rsidRPr="00FE26D9">
        <w:rPr>
          <w:rStyle w:val="Accentuation"/>
          <w:rFonts w:ascii="Arial" w:hAnsi="Arial" w:cs="Arial"/>
          <w:i w:val="0"/>
          <w:sz w:val="28"/>
          <w:szCs w:val="28"/>
        </w:rPr>
        <w:t>ssemblent à celles du tisserand</w:t>
      </w:r>
      <w:r w:rsidRPr="00FE26D9">
        <w:rPr>
          <w:rStyle w:val="Accentuation"/>
          <w:rFonts w:ascii="Arial" w:hAnsi="Arial" w:cs="Arial"/>
          <w:i w:val="0"/>
          <w:sz w:val="28"/>
          <w:szCs w:val="28"/>
        </w:rPr>
        <w:t xml:space="preserve"> et l'abeille confond par la structure de ses cellules de cire l'habileté de plus d'un architecte. Mais ce qui distingue dès l'abord le plus mauvais architecte de l'abeille la plus experte, c'est qu'il a construit la cellule dans sa tête avant de la construire dans la ruche. Le résultat auquel le travail aboutit, préexiste idéalement dans l'imagination du travailleur. Ce n'est pas qu'il opère seulement un changement de forme dans les matières naturelles ; il y réalise du même coup son propre but dont il a conscience, qui détermine comme loi son mode d'action, et auquel il doit subordonner sa volonté".</w:t>
      </w:r>
    </w:p>
    <w:p w:rsidR="0072596C" w:rsidRPr="00FE26D9" w:rsidRDefault="0072596C" w:rsidP="0072596C">
      <w:pPr>
        <w:jc w:val="right"/>
        <w:rPr>
          <w:rStyle w:val="Accentuation"/>
          <w:rFonts w:ascii="Arial" w:hAnsi="Arial" w:cs="Arial"/>
          <w:i w:val="0"/>
          <w:sz w:val="28"/>
          <w:szCs w:val="28"/>
        </w:rPr>
      </w:pPr>
      <w:r w:rsidRPr="00FE26D9">
        <w:rPr>
          <w:rStyle w:val="Accentuation"/>
          <w:rFonts w:ascii="Arial" w:hAnsi="Arial" w:cs="Arial"/>
          <w:i w:val="0"/>
          <w:sz w:val="28"/>
          <w:szCs w:val="28"/>
        </w:rPr>
        <w:t>Karl MARX</w:t>
      </w:r>
    </w:p>
    <w:p w:rsidR="00EA4254" w:rsidRPr="00FE26D9" w:rsidRDefault="00EA4254">
      <w:pPr>
        <w:rPr>
          <w:rFonts w:ascii="Arial" w:hAnsi="Arial" w:cs="Arial"/>
          <w:sz w:val="28"/>
          <w:szCs w:val="28"/>
        </w:rPr>
      </w:pPr>
      <w:r w:rsidRPr="00FE26D9">
        <w:rPr>
          <w:rFonts w:ascii="Arial" w:hAnsi="Arial" w:cs="Arial"/>
          <w:sz w:val="28"/>
          <w:szCs w:val="28"/>
        </w:rPr>
        <w:br w:type="page"/>
      </w:r>
    </w:p>
    <w:p w:rsidR="0072596C" w:rsidRPr="00FE26D9" w:rsidRDefault="0072596C" w:rsidP="0072596C">
      <w:pPr>
        <w:jc w:val="both"/>
        <w:rPr>
          <w:rFonts w:ascii="Arial" w:hAnsi="Arial" w:cs="Arial"/>
          <w:sz w:val="28"/>
          <w:szCs w:val="28"/>
        </w:rPr>
      </w:pPr>
    </w:p>
    <w:p w:rsidR="0072596C" w:rsidRPr="00FE26D9" w:rsidRDefault="0072596C" w:rsidP="0072596C">
      <w:pPr>
        <w:jc w:val="both"/>
        <w:rPr>
          <w:rStyle w:val="Accentuation"/>
          <w:rFonts w:ascii="Arial" w:hAnsi="Arial" w:cs="Arial"/>
          <w:b/>
          <w:i w:val="0"/>
          <w:sz w:val="28"/>
          <w:szCs w:val="28"/>
          <w:u w:val="single"/>
        </w:rPr>
      </w:pPr>
      <w:r w:rsidRPr="00FE26D9">
        <w:rPr>
          <w:rStyle w:val="Accentuation"/>
          <w:rFonts w:ascii="Arial" w:hAnsi="Arial" w:cs="Arial"/>
          <w:b/>
          <w:i w:val="0"/>
          <w:sz w:val="28"/>
          <w:szCs w:val="28"/>
          <w:u w:val="single"/>
        </w:rPr>
        <w:t>Texte II</w:t>
      </w:r>
    </w:p>
    <w:p w:rsidR="00B9047D" w:rsidRDefault="00B9047D" w:rsidP="0072596C">
      <w:pPr>
        <w:jc w:val="both"/>
        <w:rPr>
          <w:rFonts w:ascii="Arial" w:hAnsi="Arial" w:cs="Arial"/>
          <w:color w:val="222222"/>
          <w:sz w:val="28"/>
          <w:szCs w:val="28"/>
          <w:shd w:val="clear" w:color="auto" w:fill="FFFFFF"/>
        </w:rPr>
      </w:pPr>
    </w:p>
    <w:p w:rsidR="0072596C" w:rsidRPr="00FE26D9" w:rsidRDefault="0072596C" w:rsidP="0072596C">
      <w:pPr>
        <w:jc w:val="both"/>
        <w:rPr>
          <w:rFonts w:ascii="Arial" w:hAnsi="Arial" w:cs="Arial"/>
          <w:color w:val="222222"/>
          <w:sz w:val="28"/>
          <w:szCs w:val="28"/>
          <w:shd w:val="clear" w:color="auto" w:fill="FFFFFF"/>
        </w:rPr>
      </w:pPr>
      <w:r w:rsidRPr="00FE26D9">
        <w:rPr>
          <w:rFonts w:ascii="Arial" w:hAnsi="Arial" w:cs="Arial"/>
          <w:color w:val="222222"/>
          <w:sz w:val="28"/>
          <w:szCs w:val="28"/>
          <w:shd w:val="clear" w:color="auto" w:fill="FFFFFF"/>
        </w:rPr>
        <w:t>Tant que les hommes se contentèrent de leurs cabanes rustiques, tant qu'ils se bornèrent à coudre leurs habits de peaux avec des épines ou des arêtes, à se parer de plumes et de coquillages, à se peindre le corps de diverses couleurs, à perfectionner ou à embellir leurs arcs et leurs flèches, à tailler avec des pierres tranchantes quelques canots de pêcheurs ou quelques grossiers instruments de musique, en un mot tant qu'ils ne s'appliquèrent qu'à des ouvrages qu'un seul pouvait faire, et à des arts qui n'avaient pas besoin du concours de plusieurs mains, ils vécurent libres, sains, bons et heureux autant qu'ils pouvaient l'être par leur nature, et continuèrent à jouir entre eux des douceurs d'un commerce indépendant.  Mais dès l'instant qu'un homme eut besoin du secours d'un autre, dès qu'on s'aperçut qu'il était utile à un seul d'avoir des provisions pour deux, l'égalité disparut, la propriété s'introduisit, le travail devint nécessaire et les vastes forêts se changèrent en des campagnes riantes qu'il fallut arroser de la sueur des hommes, et dans lesquelles on vit bientôt l'esclavage et la misère germer et croître avec les moissons.</w:t>
      </w:r>
      <w:r w:rsidRPr="00FE26D9">
        <w:rPr>
          <w:rFonts w:ascii="Arial" w:hAnsi="Arial" w:cs="Arial"/>
          <w:color w:val="222222"/>
          <w:sz w:val="28"/>
          <w:szCs w:val="28"/>
        </w:rPr>
        <w:t xml:space="preserve"> </w:t>
      </w:r>
      <w:r w:rsidRPr="00FE26D9">
        <w:rPr>
          <w:rFonts w:ascii="Arial" w:hAnsi="Arial" w:cs="Arial"/>
          <w:color w:val="222222"/>
          <w:sz w:val="28"/>
          <w:szCs w:val="28"/>
          <w:shd w:val="clear" w:color="auto" w:fill="FFFFFF"/>
        </w:rPr>
        <w:t xml:space="preserve">La métallurgie et l'agriculture furent les deux arts dont l'invention produisit cette grande révolution. Pour le poète, c'est l'or et l'argent, mais pour le philosophe ce sont le fer et le blé qui ont civilisé les hommes et perdu le genre humain. </w:t>
      </w:r>
    </w:p>
    <w:p w:rsidR="0072596C" w:rsidRPr="00FE26D9" w:rsidRDefault="0072596C" w:rsidP="00B9047D">
      <w:pPr>
        <w:jc w:val="right"/>
        <w:rPr>
          <w:rFonts w:ascii="Arial" w:hAnsi="Arial" w:cs="Arial"/>
          <w:color w:val="222222"/>
          <w:sz w:val="28"/>
          <w:szCs w:val="28"/>
          <w:shd w:val="clear" w:color="auto" w:fill="FFFFFF"/>
        </w:rPr>
      </w:pPr>
      <w:r w:rsidRPr="00FE26D9">
        <w:rPr>
          <w:rFonts w:ascii="Arial" w:hAnsi="Arial" w:cs="Arial"/>
          <w:color w:val="222222"/>
          <w:sz w:val="28"/>
          <w:szCs w:val="28"/>
          <w:shd w:val="clear" w:color="auto" w:fill="FFFFFF"/>
        </w:rPr>
        <w:t xml:space="preserve"> </w:t>
      </w:r>
      <w:r w:rsidRPr="00FE26D9">
        <w:rPr>
          <w:rFonts w:ascii="Arial" w:hAnsi="Arial" w:cs="Arial"/>
          <w:i/>
          <w:iCs/>
          <w:color w:val="222222"/>
          <w:sz w:val="28"/>
          <w:szCs w:val="28"/>
          <w:shd w:val="clear" w:color="auto" w:fill="FFFFFF"/>
        </w:rPr>
        <w:t>Discours sur l'origine et les fondements de l'inégalité parmi les hommes</w:t>
      </w:r>
      <w:r w:rsidRPr="00FE26D9">
        <w:rPr>
          <w:rStyle w:val="apple-converted-space"/>
          <w:rFonts w:ascii="Arial" w:hAnsi="Arial" w:cs="Arial"/>
          <w:color w:val="222222"/>
          <w:sz w:val="28"/>
          <w:szCs w:val="28"/>
          <w:shd w:val="clear" w:color="auto" w:fill="FFFFFF"/>
        </w:rPr>
        <w:t> </w:t>
      </w:r>
      <w:r w:rsidRPr="00FE26D9">
        <w:rPr>
          <w:rFonts w:ascii="Arial" w:hAnsi="Arial" w:cs="Arial"/>
          <w:color w:val="222222"/>
          <w:sz w:val="28"/>
          <w:szCs w:val="28"/>
          <w:shd w:val="clear" w:color="auto" w:fill="FFFFFF"/>
        </w:rPr>
        <w:t>(1755), 2ème partie</w:t>
      </w:r>
    </w:p>
    <w:p w:rsidR="0072596C" w:rsidRPr="00FE26D9" w:rsidRDefault="0072596C" w:rsidP="0072596C">
      <w:pPr>
        <w:jc w:val="both"/>
        <w:rPr>
          <w:rFonts w:ascii="Arial" w:hAnsi="Arial" w:cs="Arial"/>
          <w:color w:val="222222"/>
          <w:sz w:val="28"/>
          <w:szCs w:val="28"/>
          <w:shd w:val="clear" w:color="auto" w:fill="FFFFFF"/>
        </w:rPr>
      </w:pPr>
    </w:p>
    <w:p w:rsidR="00EA4254" w:rsidRPr="00FE26D9" w:rsidRDefault="00EA4254">
      <w:pPr>
        <w:rPr>
          <w:rFonts w:ascii="Arial" w:hAnsi="Arial" w:cs="Arial"/>
          <w:color w:val="222222"/>
          <w:sz w:val="28"/>
          <w:szCs w:val="28"/>
          <w:shd w:val="clear" w:color="auto" w:fill="FFFFFF"/>
        </w:rPr>
      </w:pPr>
      <w:r w:rsidRPr="00FE26D9">
        <w:rPr>
          <w:rFonts w:ascii="Arial" w:hAnsi="Arial" w:cs="Arial"/>
          <w:color w:val="222222"/>
          <w:sz w:val="28"/>
          <w:szCs w:val="28"/>
          <w:shd w:val="clear" w:color="auto" w:fill="FFFFFF"/>
        </w:rPr>
        <w:br w:type="page"/>
      </w:r>
    </w:p>
    <w:p w:rsidR="0072596C" w:rsidRPr="00FE26D9" w:rsidRDefault="0072596C" w:rsidP="0072596C">
      <w:pPr>
        <w:jc w:val="both"/>
        <w:rPr>
          <w:rFonts w:ascii="Arial" w:hAnsi="Arial" w:cs="Arial"/>
          <w:color w:val="222222"/>
          <w:sz w:val="28"/>
          <w:szCs w:val="28"/>
          <w:shd w:val="clear" w:color="auto" w:fill="FFFFFF"/>
        </w:rPr>
      </w:pPr>
    </w:p>
    <w:p w:rsidR="0072596C" w:rsidRPr="00FE26D9" w:rsidRDefault="0072596C" w:rsidP="0072596C">
      <w:pPr>
        <w:jc w:val="both"/>
        <w:rPr>
          <w:rStyle w:val="Accentuation"/>
          <w:rFonts w:ascii="Arial" w:hAnsi="Arial" w:cs="Arial"/>
          <w:b/>
          <w:i w:val="0"/>
          <w:sz w:val="28"/>
          <w:szCs w:val="28"/>
          <w:u w:val="single"/>
        </w:rPr>
      </w:pPr>
      <w:r w:rsidRPr="00FE26D9">
        <w:rPr>
          <w:rStyle w:val="Accentuation"/>
          <w:rFonts w:ascii="Arial" w:hAnsi="Arial" w:cs="Arial"/>
          <w:b/>
          <w:i w:val="0"/>
          <w:sz w:val="28"/>
          <w:szCs w:val="28"/>
          <w:u w:val="single"/>
        </w:rPr>
        <w:t>Texte III</w:t>
      </w:r>
    </w:p>
    <w:p w:rsidR="00EA4254" w:rsidRPr="00FE26D9" w:rsidRDefault="00EA4254" w:rsidP="0072596C">
      <w:pPr>
        <w:jc w:val="both"/>
        <w:rPr>
          <w:rFonts w:ascii="Arial" w:hAnsi="Arial" w:cs="Arial"/>
          <w:color w:val="222222"/>
          <w:sz w:val="28"/>
          <w:szCs w:val="28"/>
        </w:rPr>
      </w:pPr>
    </w:p>
    <w:p w:rsidR="0072596C" w:rsidRPr="00FE26D9" w:rsidRDefault="0072596C" w:rsidP="0072596C">
      <w:pPr>
        <w:jc w:val="both"/>
        <w:rPr>
          <w:rFonts w:ascii="Arial" w:hAnsi="Arial" w:cs="Arial"/>
          <w:color w:val="222222"/>
          <w:sz w:val="28"/>
          <w:szCs w:val="28"/>
          <w:shd w:val="clear" w:color="auto" w:fill="FFFFFF"/>
        </w:rPr>
      </w:pPr>
      <w:r w:rsidRPr="00FE26D9">
        <w:rPr>
          <w:rFonts w:ascii="Arial" w:hAnsi="Arial" w:cs="Arial"/>
          <w:color w:val="222222"/>
          <w:sz w:val="28"/>
          <w:szCs w:val="28"/>
          <w:shd w:val="clear" w:color="auto" w:fill="FFFFFF"/>
        </w:rPr>
        <w:t xml:space="preserve">L'état de nature est l'état de rudesse, de violence et d'injustice. Il faut que les hommes sortent de cet état pour constituer une société qui soit État, car c'est là seulement que la relation de droit possède une effective réalité. Éclaircissement. On décrit souvent l'état de nature comme un état parfait de l'homme, en ce qui concerne, tant le bonheur que la bonté morale. Il faut d'abord noter que l'innocence est dépourvue, comme telle, de toute valeur morale, dans la mesure où elle est ignorance du mal et tient à l'absence des besoins d'où peut naître la méchanceté. D'autre part, cet état est bien plutôt celui où règne la violence et l'injustice, précisément parce que les hommes ne s'y considèrent que du seul point de vue de la nature. </w:t>
      </w:r>
    </w:p>
    <w:p w:rsidR="0072596C" w:rsidRPr="00FE26D9" w:rsidRDefault="0072596C" w:rsidP="0072596C">
      <w:pPr>
        <w:jc w:val="both"/>
        <w:rPr>
          <w:rFonts w:ascii="Arial" w:hAnsi="Arial" w:cs="Arial"/>
          <w:color w:val="222222"/>
          <w:sz w:val="28"/>
          <w:szCs w:val="28"/>
          <w:shd w:val="clear" w:color="auto" w:fill="FFFFFF"/>
        </w:rPr>
      </w:pPr>
      <w:r w:rsidRPr="00FE26D9">
        <w:rPr>
          <w:rFonts w:ascii="Arial" w:hAnsi="Arial" w:cs="Arial"/>
          <w:color w:val="222222"/>
          <w:sz w:val="28"/>
          <w:szCs w:val="28"/>
          <w:shd w:val="clear" w:color="auto" w:fill="FFFFFF"/>
        </w:rPr>
        <w:t xml:space="preserve">Or, de ce point de vue là, ils sont inégaux tout à la fois quant aux forces du corps et quant aux dispositions de l'esprit, et c'est par la violence et la ruse qu'ils font valoir l'un contre l'autre leur différence. Sans doute la raison appartient aussi à l'état de nature, mais c'est l'élément naturel qui a en lui prééminence. </w:t>
      </w:r>
    </w:p>
    <w:p w:rsidR="00EA4254" w:rsidRPr="00FE26D9" w:rsidRDefault="0072596C" w:rsidP="00EA4254">
      <w:pPr>
        <w:rPr>
          <w:rFonts w:ascii="Arial" w:hAnsi="Arial" w:cs="Arial"/>
          <w:color w:val="222222"/>
          <w:sz w:val="28"/>
          <w:szCs w:val="28"/>
        </w:rPr>
      </w:pPr>
      <w:r w:rsidRPr="00FE26D9">
        <w:rPr>
          <w:rFonts w:ascii="Arial" w:hAnsi="Arial" w:cs="Arial"/>
          <w:color w:val="222222"/>
          <w:sz w:val="28"/>
          <w:szCs w:val="28"/>
          <w:shd w:val="clear" w:color="auto" w:fill="FFFFFF"/>
        </w:rPr>
        <w:t>Il est donc indispensable que les hommes échappent à cet état pour accéder à un autre état où prédomine le vouloir raisonnable.</w:t>
      </w:r>
      <w:r w:rsidRPr="00FE26D9">
        <w:rPr>
          <w:rFonts w:ascii="Arial" w:hAnsi="Arial" w:cs="Arial"/>
          <w:color w:val="222222"/>
          <w:sz w:val="28"/>
          <w:szCs w:val="28"/>
        </w:rPr>
        <w:br/>
      </w:r>
    </w:p>
    <w:p w:rsidR="0072596C" w:rsidRPr="00FE26D9" w:rsidRDefault="0072596C" w:rsidP="00EA4254">
      <w:pPr>
        <w:jc w:val="right"/>
        <w:rPr>
          <w:rFonts w:ascii="Arial" w:hAnsi="Arial" w:cs="Arial"/>
          <w:i/>
          <w:iCs/>
          <w:color w:val="222222"/>
          <w:sz w:val="28"/>
          <w:szCs w:val="28"/>
          <w:shd w:val="clear" w:color="auto" w:fill="FFFFFF"/>
        </w:rPr>
      </w:pPr>
      <w:r w:rsidRPr="00FE26D9">
        <w:rPr>
          <w:rFonts w:ascii="Arial" w:hAnsi="Arial" w:cs="Arial"/>
          <w:color w:val="222222"/>
          <w:sz w:val="28"/>
          <w:szCs w:val="28"/>
          <w:shd w:val="clear" w:color="auto" w:fill="FFFFFF"/>
        </w:rPr>
        <w:t>HEGEL</w:t>
      </w:r>
    </w:p>
    <w:p w:rsidR="0072596C" w:rsidRPr="00FE26D9" w:rsidRDefault="0072596C" w:rsidP="0072596C">
      <w:pPr>
        <w:jc w:val="right"/>
        <w:rPr>
          <w:rFonts w:ascii="Arial" w:hAnsi="Arial" w:cs="Arial"/>
          <w:i/>
          <w:iCs/>
          <w:color w:val="222222"/>
          <w:sz w:val="28"/>
          <w:szCs w:val="28"/>
          <w:shd w:val="clear" w:color="auto" w:fill="FFFFFF"/>
        </w:rPr>
      </w:pPr>
    </w:p>
    <w:p w:rsidR="0072596C" w:rsidRPr="00FE26D9" w:rsidRDefault="0072596C" w:rsidP="0072596C">
      <w:pPr>
        <w:jc w:val="right"/>
        <w:rPr>
          <w:rFonts w:ascii="Arial" w:hAnsi="Arial" w:cs="Arial"/>
          <w:i/>
          <w:iCs/>
          <w:color w:val="222222"/>
          <w:sz w:val="28"/>
          <w:szCs w:val="28"/>
          <w:shd w:val="clear" w:color="auto" w:fill="FFFFFF"/>
        </w:rPr>
      </w:pPr>
    </w:p>
    <w:p w:rsidR="00EA4254" w:rsidRPr="00FE26D9" w:rsidRDefault="00EA4254">
      <w:pPr>
        <w:rPr>
          <w:rFonts w:ascii="Arial" w:hAnsi="Arial" w:cs="Arial"/>
          <w:i/>
          <w:iCs/>
          <w:color w:val="222222"/>
          <w:sz w:val="28"/>
          <w:szCs w:val="28"/>
          <w:shd w:val="clear" w:color="auto" w:fill="FFFFFF"/>
        </w:rPr>
      </w:pPr>
      <w:r w:rsidRPr="00FE26D9">
        <w:rPr>
          <w:rFonts w:ascii="Arial" w:hAnsi="Arial" w:cs="Arial"/>
          <w:i/>
          <w:iCs/>
          <w:color w:val="222222"/>
          <w:sz w:val="28"/>
          <w:szCs w:val="28"/>
          <w:shd w:val="clear" w:color="auto" w:fill="FFFFFF"/>
        </w:rPr>
        <w:br w:type="page"/>
      </w:r>
    </w:p>
    <w:p w:rsidR="0072596C" w:rsidRPr="00FE26D9" w:rsidRDefault="0072596C" w:rsidP="0072596C">
      <w:pPr>
        <w:jc w:val="right"/>
        <w:rPr>
          <w:rFonts w:ascii="Arial" w:hAnsi="Arial" w:cs="Arial"/>
          <w:i/>
          <w:iCs/>
          <w:color w:val="222222"/>
          <w:sz w:val="28"/>
          <w:szCs w:val="28"/>
          <w:shd w:val="clear" w:color="auto" w:fill="FFFFFF"/>
        </w:rPr>
      </w:pPr>
    </w:p>
    <w:p w:rsidR="0072596C" w:rsidRPr="00FE26D9" w:rsidRDefault="0072596C" w:rsidP="0072596C">
      <w:pPr>
        <w:rPr>
          <w:rFonts w:ascii="Arial" w:hAnsi="Arial" w:cs="Arial"/>
          <w:i/>
          <w:iCs/>
          <w:color w:val="222222"/>
          <w:sz w:val="28"/>
          <w:szCs w:val="28"/>
          <w:shd w:val="clear" w:color="auto" w:fill="FFFFFF"/>
        </w:rPr>
      </w:pPr>
      <w:r w:rsidRPr="00FE26D9">
        <w:rPr>
          <w:rFonts w:ascii="Arial" w:hAnsi="Arial" w:cs="Arial"/>
          <w:i/>
          <w:iCs/>
          <w:color w:val="222222"/>
          <w:sz w:val="28"/>
          <w:szCs w:val="28"/>
          <w:shd w:val="clear" w:color="auto" w:fill="FFFFFF"/>
        </w:rPr>
        <w:t xml:space="preserve"> </w:t>
      </w:r>
    </w:p>
    <w:p w:rsidR="0072596C" w:rsidRPr="00FE26D9" w:rsidRDefault="0072596C" w:rsidP="0072596C">
      <w:pPr>
        <w:jc w:val="both"/>
        <w:rPr>
          <w:rStyle w:val="Accentuation"/>
          <w:rFonts w:ascii="Arial" w:hAnsi="Arial" w:cs="Arial"/>
          <w:color w:val="222222"/>
          <w:sz w:val="28"/>
          <w:szCs w:val="28"/>
          <w:shd w:val="clear" w:color="auto" w:fill="FFFFFF"/>
        </w:rPr>
      </w:pPr>
      <w:r w:rsidRPr="00FE26D9">
        <w:rPr>
          <w:rStyle w:val="Accentuation"/>
          <w:rFonts w:ascii="Arial" w:hAnsi="Arial" w:cs="Arial"/>
          <w:b/>
          <w:sz w:val="28"/>
          <w:szCs w:val="28"/>
          <w:u w:val="single"/>
        </w:rPr>
        <w:t>Texte IV</w:t>
      </w:r>
    </w:p>
    <w:p w:rsidR="00FE26D9" w:rsidRDefault="00FE26D9" w:rsidP="0072596C">
      <w:pPr>
        <w:spacing w:after="0" w:line="228" w:lineRule="atLeast"/>
        <w:jc w:val="both"/>
        <w:rPr>
          <w:rFonts w:ascii="Arial" w:eastAsia="Times New Roman" w:hAnsi="Arial" w:cs="Arial"/>
          <w:color w:val="000000"/>
          <w:sz w:val="28"/>
          <w:szCs w:val="28"/>
          <w:lang w:eastAsia="fr-FR"/>
        </w:rPr>
      </w:pPr>
    </w:p>
    <w:p w:rsidR="0072596C" w:rsidRPr="00FE26D9" w:rsidRDefault="0072596C" w:rsidP="00FE26D9">
      <w:pPr>
        <w:spacing w:after="0"/>
        <w:jc w:val="both"/>
        <w:rPr>
          <w:rFonts w:ascii="Arial" w:eastAsia="Times New Roman" w:hAnsi="Arial" w:cs="Arial"/>
          <w:color w:val="000000"/>
          <w:sz w:val="28"/>
          <w:szCs w:val="28"/>
          <w:lang w:eastAsia="fr-FR"/>
        </w:rPr>
      </w:pPr>
      <w:r w:rsidRPr="00FE26D9">
        <w:rPr>
          <w:rFonts w:ascii="Arial" w:eastAsia="Times New Roman" w:hAnsi="Arial" w:cs="Arial"/>
          <w:color w:val="000000"/>
          <w:sz w:val="28"/>
          <w:szCs w:val="28"/>
          <w:lang w:eastAsia="fr-FR"/>
        </w:rPr>
        <w:t>Hors de la société civile chacun jouit d'une liberté très entière, mais qui est infructueuse, parce que comme elle donne le privilège de faire tout ce que bon nous semble, aussi elle laisse aux autres la puissance de nous faire souffrir tout ce qu'il leur plaît. Mais dans le gouvernement d'un État bien établi, chaque particulier ne se réserve qu'autant de liberté qu'il lui en faut pour vivre commodément, et en une parfaite tranquillité, comme on n'en ôte aux autres que ce dont ils seraient à craindre. Hors de la société, chacun a tellement droit sur toutes choses, qu'il ne peut s'en prévaloir et n'a la possession d'aucune ; mais dans la république, chacun jouit paisiblement de son droit particulier. Hors de la société civile, ce n'est qu'un continuel brigandage et on est exposé à la violence de tous ceux qui voudront nous ôter les biens et la vie ; mais dans l'État, cette puissance n'appartient qu'à lui seul. Hors du commerce des hommes, nous n'avons que nos propres forces qui nous servent de protection, mais dans une ville, nous recevons le secours de tous nos concitoyens.</w:t>
      </w:r>
    </w:p>
    <w:p w:rsidR="00EA4254" w:rsidRPr="00FE26D9" w:rsidRDefault="00EA4254" w:rsidP="00EA4254">
      <w:pPr>
        <w:spacing w:after="0" w:line="228" w:lineRule="atLeast"/>
        <w:rPr>
          <w:rFonts w:ascii="Arial" w:eastAsia="Times New Roman" w:hAnsi="Arial" w:cs="Arial"/>
          <w:smallCaps/>
          <w:sz w:val="28"/>
          <w:szCs w:val="28"/>
          <w:lang w:eastAsia="fr-FR"/>
        </w:rPr>
      </w:pPr>
    </w:p>
    <w:p w:rsidR="0072596C" w:rsidRPr="00FE26D9" w:rsidRDefault="0072596C" w:rsidP="00EA4254">
      <w:pPr>
        <w:spacing w:after="0" w:line="228" w:lineRule="atLeast"/>
        <w:jc w:val="right"/>
        <w:rPr>
          <w:rFonts w:ascii="Arial" w:eastAsia="Times New Roman" w:hAnsi="Arial" w:cs="Arial"/>
          <w:sz w:val="28"/>
          <w:szCs w:val="28"/>
          <w:lang w:eastAsia="fr-FR"/>
        </w:rPr>
      </w:pPr>
      <w:r w:rsidRPr="00FE26D9">
        <w:rPr>
          <w:rFonts w:ascii="Arial" w:eastAsia="Times New Roman" w:hAnsi="Arial" w:cs="Arial"/>
          <w:smallCaps/>
          <w:sz w:val="28"/>
          <w:szCs w:val="28"/>
          <w:lang w:eastAsia="fr-FR"/>
        </w:rPr>
        <w:t>Hobbes</w:t>
      </w:r>
      <w:r w:rsidRPr="00FE26D9">
        <w:rPr>
          <w:rFonts w:ascii="Arial" w:eastAsia="Times New Roman" w:hAnsi="Arial" w:cs="Arial"/>
          <w:sz w:val="28"/>
          <w:szCs w:val="28"/>
          <w:lang w:eastAsia="fr-FR"/>
        </w:rPr>
        <w:t>, </w:t>
      </w:r>
      <w:r w:rsidRPr="00FE26D9">
        <w:rPr>
          <w:rFonts w:ascii="Arial" w:eastAsia="Times New Roman" w:hAnsi="Arial" w:cs="Arial"/>
          <w:i/>
          <w:iCs/>
          <w:sz w:val="28"/>
          <w:szCs w:val="28"/>
          <w:lang w:eastAsia="fr-FR"/>
        </w:rPr>
        <w:t>Du citoyen</w:t>
      </w:r>
      <w:r w:rsidRPr="00FE26D9">
        <w:rPr>
          <w:rFonts w:ascii="Arial" w:eastAsia="Times New Roman" w:hAnsi="Arial" w:cs="Arial"/>
          <w:sz w:val="28"/>
          <w:szCs w:val="28"/>
          <w:lang w:eastAsia="fr-FR"/>
        </w:rPr>
        <w:t>.</w:t>
      </w:r>
    </w:p>
    <w:p w:rsidR="00FE26D9" w:rsidRPr="00FE26D9" w:rsidRDefault="00FE26D9">
      <w:pPr>
        <w:rPr>
          <w:rFonts w:ascii="Arial" w:eastAsia="Times New Roman" w:hAnsi="Arial" w:cs="Arial"/>
          <w:color w:val="707070"/>
          <w:sz w:val="28"/>
          <w:szCs w:val="28"/>
          <w:lang w:eastAsia="fr-FR"/>
        </w:rPr>
      </w:pPr>
      <w:r w:rsidRPr="00FE26D9">
        <w:rPr>
          <w:rFonts w:ascii="Arial" w:eastAsia="Times New Roman" w:hAnsi="Arial" w:cs="Arial"/>
          <w:color w:val="707070"/>
          <w:sz w:val="28"/>
          <w:szCs w:val="28"/>
          <w:lang w:eastAsia="fr-FR"/>
        </w:rPr>
        <w:br w:type="page"/>
      </w:r>
    </w:p>
    <w:p w:rsidR="0072596C" w:rsidRPr="00FE26D9" w:rsidRDefault="0072596C" w:rsidP="0072596C">
      <w:pPr>
        <w:spacing w:after="0" w:line="228" w:lineRule="atLeast"/>
        <w:jc w:val="both"/>
        <w:rPr>
          <w:rFonts w:ascii="Arial" w:eastAsia="Times New Roman" w:hAnsi="Arial" w:cs="Arial"/>
          <w:color w:val="707070"/>
          <w:sz w:val="28"/>
          <w:szCs w:val="28"/>
          <w:lang w:eastAsia="fr-FR"/>
        </w:rPr>
      </w:pPr>
    </w:p>
    <w:p w:rsidR="0072596C" w:rsidRPr="00FE26D9" w:rsidRDefault="0072596C" w:rsidP="0072596C">
      <w:pPr>
        <w:jc w:val="both"/>
        <w:rPr>
          <w:rStyle w:val="Accentuation"/>
          <w:rFonts w:ascii="Arial" w:hAnsi="Arial" w:cs="Arial"/>
          <w:b/>
          <w:i w:val="0"/>
          <w:sz w:val="28"/>
          <w:szCs w:val="28"/>
          <w:u w:val="single"/>
        </w:rPr>
      </w:pPr>
      <w:r w:rsidRPr="00FE26D9">
        <w:rPr>
          <w:rStyle w:val="Accentuation"/>
          <w:rFonts w:ascii="Arial" w:hAnsi="Arial" w:cs="Arial"/>
          <w:b/>
          <w:i w:val="0"/>
          <w:sz w:val="28"/>
          <w:szCs w:val="28"/>
          <w:u w:val="single"/>
        </w:rPr>
        <w:t>Texte V</w:t>
      </w:r>
    </w:p>
    <w:p w:rsidR="00FE26D9" w:rsidRDefault="00FE26D9" w:rsidP="0072596C">
      <w:pPr>
        <w:jc w:val="both"/>
        <w:rPr>
          <w:rFonts w:ascii="Arial" w:hAnsi="Arial" w:cs="Arial"/>
          <w:color w:val="000000"/>
          <w:sz w:val="28"/>
          <w:szCs w:val="28"/>
          <w:shd w:val="clear" w:color="auto" w:fill="FFFFFF"/>
        </w:rPr>
      </w:pPr>
    </w:p>
    <w:p w:rsidR="0072596C" w:rsidRPr="00FE26D9" w:rsidRDefault="0072596C" w:rsidP="00FE26D9">
      <w:pPr>
        <w:spacing w:after="0"/>
        <w:jc w:val="both"/>
        <w:rPr>
          <w:rFonts w:ascii="Arial" w:hAnsi="Arial" w:cs="Arial"/>
          <w:color w:val="000000"/>
          <w:sz w:val="28"/>
          <w:szCs w:val="28"/>
          <w:shd w:val="clear" w:color="auto" w:fill="FFFFFF"/>
        </w:rPr>
      </w:pPr>
      <w:r w:rsidRPr="00FE26D9">
        <w:rPr>
          <w:rFonts w:ascii="Arial" w:hAnsi="Arial" w:cs="Arial"/>
          <w:color w:val="000000"/>
          <w:sz w:val="28"/>
          <w:szCs w:val="28"/>
          <w:shd w:val="clear" w:color="auto" w:fill="FFFFFF"/>
        </w:rPr>
        <w:t xml:space="preserve">Ce n'est pas pour tenir l'homme par la crainte et faire qu'il appartienne à un autre, que l'État est institué ; au contraire, c'est pour libérer l'individu de la crainte, pour qu'il vive autant que possible en sécurité, c'est-à-dire conserve aussi bien qu'il se pourra, sans dommage pour autrui, son droit naturel d'exister et d'agir. Non, je le répète, la fin de l'État n'est pas de faire passer les hommes de la condition d'êtres raisonnables à celle de bêtes brutes ou d'automates, mais au contraire il est institué pour que leur âme et leur corps s'acquittent en sûreté de toutes leurs fonctions, pour qu'eux-mêmes usent d'une raison libre, pour qu'ils ne luttent point de haine, de colère ou de ruse, pour qu'ils se supportent sans malveillance les uns les autres. La fin de l'État est donc en réalité la liberté. </w:t>
      </w:r>
    </w:p>
    <w:p w:rsidR="0072596C" w:rsidRPr="00FE26D9" w:rsidRDefault="0072596C" w:rsidP="0072596C">
      <w:pPr>
        <w:jc w:val="right"/>
        <w:rPr>
          <w:rFonts w:ascii="Arial" w:hAnsi="Arial" w:cs="Arial"/>
          <w:color w:val="000000"/>
          <w:sz w:val="28"/>
          <w:szCs w:val="28"/>
          <w:shd w:val="clear" w:color="auto" w:fill="FFFFFF"/>
        </w:rPr>
      </w:pPr>
      <w:r w:rsidRPr="00FE26D9">
        <w:rPr>
          <w:rFonts w:ascii="Arial" w:hAnsi="Arial" w:cs="Arial"/>
          <w:color w:val="000000"/>
          <w:sz w:val="28"/>
          <w:szCs w:val="28"/>
          <w:shd w:val="clear" w:color="auto" w:fill="FFFFFF"/>
        </w:rPr>
        <w:t>SPINOZA</w:t>
      </w:r>
    </w:p>
    <w:p w:rsidR="00EA4254" w:rsidRPr="00FE26D9" w:rsidRDefault="00EA4254">
      <w:pPr>
        <w:rPr>
          <w:rFonts w:ascii="Arial" w:hAnsi="Arial" w:cs="Arial"/>
          <w:color w:val="000000"/>
          <w:sz w:val="28"/>
          <w:szCs w:val="28"/>
          <w:shd w:val="clear" w:color="auto" w:fill="FFFFFF"/>
        </w:rPr>
      </w:pPr>
      <w:r w:rsidRPr="00FE26D9">
        <w:rPr>
          <w:rFonts w:ascii="Arial" w:hAnsi="Arial" w:cs="Arial"/>
          <w:color w:val="000000"/>
          <w:sz w:val="28"/>
          <w:szCs w:val="28"/>
          <w:shd w:val="clear" w:color="auto" w:fill="FFFFFF"/>
        </w:rPr>
        <w:br w:type="page"/>
      </w:r>
    </w:p>
    <w:p w:rsidR="0072596C" w:rsidRPr="00FE26D9" w:rsidRDefault="0072596C" w:rsidP="0072596C">
      <w:pPr>
        <w:jc w:val="both"/>
        <w:rPr>
          <w:rFonts w:ascii="Arial" w:hAnsi="Arial" w:cs="Arial"/>
          <w:color w:val="000000"/>
          <w:sz w:val="28"/>
          <w:szCs w:val="28"/>
          <w:shd w:val="clear" w:color="auto" w:fill="FFFFFF"/>
        </w:rPr>
      </w:pPr>
    </w:p>
    <w:p w:rsidR="0072596C" w:rsidRPr="00FE26D9" w:rsidRDefault="0072596C" w:rsidP="0072596C">
      <w:pPr>
        <w:jc w:val="both"/>
        <w:rPr>
          <w:rFonts w:ascii="Arial" w:hAnsi="Arial" w:cs="Arial"/>
          <w:color w:val="000000"/>
          <w:sz w:val="28"/>
          <w:szCs w:val="28"/>
          <w:u w:val="single"/>
          <w:shd w:val="clear" w:color="auto" w:fill="FFFFFF"/>
        </w:rPr>
      </w:pPr>
      <w:r w:rsidRPr="00FE26D9">
        <w:rPr>
          <w:rFonts w:ascii="Arial" w:hAnsi="Arial" w:cs="Arial"/>
          <w:color w:val="000000"/>
          <w:sz w:val="28"/>
          <w:szCs w:val="28"/>
          <w:u w:val="single"/>
          <w:shd w:val="clear" w:color="auto" w:fill="FFFFFF"/>
        </w:rPr>
        <w:t>Texte VI</w:t>
      </w:r>
    </w:p>
    <w:p w:rsidR="0072596C" w:rsidRPr="00FE26D9" w:rsidRDefault="0072596C" w:rsidP="00B9047D">
      <w:pPr>
        <w:pStyle w:val="NormalWeb"/>
        <w:shd w:val="clear" w:color="auto" w:fill="FFFFFF"/>
        <w:spacing w:line="276" w:lineRule="auto"/>
        <w:jc w:val="both"/>
        <w:rPr>
          <w:rFonts w:ascii="Arial" w:hAnsi="Arial" w:cs="Arial"/>
          <w:b/>
          <w:color w:val="FF0000"/>
          <w:sz w:val="28"/>
          <w:szCs w:val="28"/>
        </w:rPr>
      </w:pPr>
      <w:r w:rsidRPr="00FE26D9">
        <w:rPr>
          <w:rFonts w:ascii="Arial" w:hAnsi="Arial" w:cs="Arial"/>
          <w:color w:val="000000"/>
          <w:sz w:val="28"/>
          <w:szCs w:val="28"/>
        </w:rPr>
        <w:t>Renoncer à sa liberté, c'est renoncer à sa qualité d'homme, aux droits de l'humanité, même à ses devoirs. Il n'y a nul dédommagement possible pour quiconque renonce à tout. Une telle renonciation est incompatible avec la nature de l'homme, et c'est ôter toute moralité à ses actions que d'ôter toute liberté à sa volonté. Enfin c'est une convention vaine et contradictoire de stipuler d'une part une autorité absolue et de l'autre une obéissance sans bornes. ? N'est-il pas clair qu'on n'est engagé à rien envers celui dont on a droit de tout exiger, et cette seule condition, sans équivalent, sans échange n'entraîne-t-elle pas la nullité de l'acte ? Car quel droit mon esclave aurait-il contre moi, puisque tout ce qu'il a m'appartient, et que son droit étant le mien, ce droit de moi contre moi-même est un mot qui n'a aucun sens ? Grotius et les autres tirent de la guerre une autre origine du prétendu droit d'esclavage. Le vainqueur ayant, selon eux, le droit de tuer le vaincu, celui-ci peut racheter sa vie aux dépens de sa liberté ; convention d'autant plus légitime qu'elle tourne au profit de tous deux.</w:t>
      </w:r>
    </w:p>
    <w:p w:rsidR="0072596C" w:rsidRPr="00FE26D9" w:rsidRDefault="0072596C" w:rsidP="00B9047D">
      <w:pPr>
        <w:pStyle w:val="NormalWeb"/>
        <w:shd w:val="clear" w:color="auto" w:fill="FFFFFF"/>
        <w:spacing w:line="276" w:lineRule="auto"/>
        <w:jc w:val="both"/>
        <w:rPr>
          <w:rFonts w:ascii="Arial" w:hAnsi="Arial" w:cs="Arial"/>
          <w:b/>
          <w:color w:val="000000"/>
          <w:sz w:val="28"/>
          <w:szCs w:val="28"/>
        </w:rPr>
      </w:pPr>
      <w:r w:rsidRPr="00FE26D9">
        <w:rPr>
          <w:rFonts w:ascii="Arial" w:hAnsi="Arial" w:cs="Arial"/>
          <w:color w:val="000000"/>
          <w:sz w:val="28"/>
          <w:szCs w:val="28"/>
        </w:rPr>
        <w:t xml:space="preserve">Mais il est clair que ce prétendu droit de tuer les vaincus ne résulte en aucune manière de l'état de guerre. Par cela seul que les " hommes vivant dans leur primitive indépendance n'ont point entre eux de rapport assez constant pour constituer ni l'état de paix ni l'état de guerre, ils ne sont point naturellement ennemis. C'est le rapport des choses et non des hommes qui constitue la guerre, et l'état de guerre ne pouvant naître des simples relations personnelles, mais seulement des relations réelles, la guerre privée ou d'homme à homme ne peut exister, ni dans l'état de nature où il n'y a point de propriété " constante, ni dans l'état social où tout est sous l'autorité des lois.    </w:t>
      </w:r>
    </w:p>
    <w:p w:rsidR="0072596C" w:rsidRPr="00FE26D9" w:rsidRDefault="0072596C" w:rsidP="0072596C">
      <w:pPr>
        <w:pStyle w:val="NormalWeb"/>
        <w:shd w:val="clear" w:color="auto" w:fill="FFFFFF"/>
        <w:jc w:val="right"/>
        <w:rPr>
          <w:rFonts w:ascii="Arial" w:hAnsi="Arial" w:cs="Arial"/>
          <w:color w:val="000000"/>
          <w:sz w:val="28"/>
          <w:szCs w:val="28"/>
        </w:rPr>
      </w:pPr>
      <w:r w:rsidRPr="00FE26D9">
        <w:rPr>
          <w:rFonts w:ascii="Arial" w:hAnsi="Arial" w:cs="Arial"/>
          <w:b/>
          <w:color w:val="000000"/>
          <w:sz w:val="28"/>
          <w:szCs w:val="28"/>
        </w:rPr>
        <w:t xml:space="preserve">      </w:t>
      </w:r>
      <w:r w:rsidRPr="00FE26D9">
        <w:rPr>
          <w:rFonts w:ascii="Arial" w:hAnsi="Arial" w:cs="Arial"/>
          <w:color w:val="000000"/>
          <w:sz w:val="28"/>
          <w:szCs w:val="28"/>
        </w:rPr>
        <w:t>ROUSSEAU</w:t>
      </w:r>
    </w:p>
    <w:p w:rsidR="0072596C" w:rsidRPr="00FE26D9" w:rsidRDefault="0072596C" w:rsidP="0072596C">
      <w:pPr>
        <w:pStyle w:val="NormalWeb"/>
        <w:shd w:val="clear" w:color="auto" w:fill="FFFFFF"/>
        <w:jc w:val="both"/>
        <w:rPr>
          <w:rFonts w:ascii="Arial" w:hAnsi="Arial" w:cs="Arial"/>
          <w:color w:val="000000"/>
          <w:sz w:val="28"/>
          <w:szCs w:val="28"/>
        </w:rPr>
      </w:pPr>
    </w:p>
    <w:p w:rsidR="00EA4254" w:rsidRPr="00FE26D9" w:rsidRDefault="00EA4254">
      <w:pPr>
        <w:rPr>
          <w:rFonts w:ascii="Arial" w:eastAsia="Times New Roman" w:hAnsi="Arial" w:cs="Arial"/>
          <w:color w:val="000000"/>
          <w:sz w:val="28"/>
          <w:szCs w:val="28"/>
          <w:lang w:eastAsia="fr-FR"/>
        </w:rPr>
      </w:pPr>
      <w:r w:rsidRPr="00FE26D9">
        <w:rPr>
          <w:rFonts w:ascii="Arial" w:hAnsi="Arial" w:cs="Arial"/>
          <w:color w:val="000000"/>
          <w:sz w:val="28"/>
          <w:szCs w:val="28"/>
        </w:rPr>
        <w:br w:type="page"/>
      </w:r>
    </w:p>
    <w:p w:rsidR="0072596C" w:rsidRPr="00FE26D9" w:rsidRDefault="0072596C" w:rsidP="0072596C">
      <w:pPr>
        <w:pStyle w:val="NormalWeb"/>
        <w:shd w:val="clear" w:color="auto" w:fill="FFFFFF"/>
        <w:jc w:val="both"/>
        <w:rPr>
          <w:rFonts w:ascii="Arial" w:hAnsi="Arial" w:cs="Arial"/>
          <w:color w:val="000000"/>
          <w:sz w:val="28"/>
          <w:szCs w:val="28"/>
        </w:rPr>
      </w:pPr>
    </w:p>
    <w:p w:rsidR="0072596C" w:rsidRPr="00FE26D9" w:rsidRDefault="00FB7D09" w:rsidP="0072596C">
      <w:pPr>
        <w:spacing w:after="0" w:line="240" w:lineRule="auto"/>
        <w:jc w:val="both"/>
        <w:rPr>
          <w:rFonts w:ascii="Arial" w:eastAsia="Times New Roman" w:hAnsi="Arial" w:cs="Arial"/>
          <w:color w:val="000000"/>
          <w:sz w:val="28"/>
          <w:szCs w:val="28"/>
          <w:u w:val="single"/>
          <w:lang w:eastAsia="fr-FR"/>
        </w:rPr>
      </w:pPr>
      <w:r>
        <w:rPr>
          <w:rFonts w:ascii="Arial" w:eastAsia="Times New Roman" w:hAnsi="Arial" w:cs="Arial"/>
          <w:color w:val="000000"/>
          <w:sz w:val="28"/>
          <w:szCs w:val="28"/>
          <w:u w:val="single"/>
          <w:lang w:eastAsia="fr-FR"/>
        </w:rPr>
        <w:t>Texte VII</w:t>
      </w:r>
    </w:p>
    <w:p w:rsidR="0072596C" w:rsidRPr="00FE26D9" w:rsidRDefault="0072596C" w:rsidP="0072596C">
      <w:pPr>
        <w:spacing w:after="0" w:line="240" w:lineRule="auto"/>
        <w:jc w:val="both"/>
        <w:rPr>
          <w:rFonts w:ascii="Arial" w:eastAsia="Times New Roman" w:hAnsi="Arial" w:cs="Arial"/>
          <w:color w:val="000000"/>
          <w:sz w:val="28"/>
          <w:szCs w:val="28"/>
          <w:lang w:eastAsia="fr-FR"/>
        </w:rPr>
      </w:pPr>
    </w:p>
    <w:p w:rsidR="00FE26D9" w:rsidRDefault="00FE26D9" w:rsidP="0072596C">
      <w:pPr>
        <w:spacing w:after="0" w:line="240" w:lineRule="auto"/>
        <w:jc w:val="both"/>
        <w:rPr>
          <w:rFonts w:ascii="Arial" w:eastAsia="Times New Roman" w:hAnsi="Arial" w:cs="Arial"/>
          <w:color w:val="000000"/>
          <w:sz w:val="28"/>
          <w:szCs w:val="28"/>
          <w:lang w:eastAsia="fr-FR"/>
        </w:rPr>
      </w:pPr>
    </w:p>
    <w:p w:rsidR="0072596C" w:rsidRDefault="0072596C" w:rsidP="00B9047D">
      <w:pPr>
        <w:spacing w:after="0"/>
        <w:jc w:val="both"/>
        <w:rPr>
          <w:rFonts w:ascii="Arial" w:eastAsia="Times New Roman" w:hAnsi="Arial" w:cs="Arial"/>
          <w:color w:val="000000"/>
          <w:sz w:val="28"/>
          <w:szCs w:val="28"/>
          <w:lang w:eastAsia="fr-FR"/>
        </w:rPr>
      </w:pPr>
      <w:r w:rsidRPr="00FE26D9">
        <w:rPr>
          <w:rFonts w:ascii="Arial" w:eastAsia="Times New Roman" w:hAnsi="Arial" w:cs="Arial"/>
          <w:color w:val="000000"/>
          <w:sz w:val="28"/>
          <w:szCs w:val="28"/>
          <w:lang w:eastAsia="fr-FR"/>
        </w:rPr>
        <w:t xml:space="preserve">« L'égalité est le fondement d'une bonne république. Une république est heureuse lorsque les citoyens obéissent aux magistrats et que les magistrats respectent les lois. Or elle ne peut s'assurer de cette obéissance et de ce respect, qu'autant que par sa constitution elle confond l'intérêt particulier avec le bien général ; et elle ne confond l'un avec l'autre, qu'à proportion qu'elle maintient une plus grande égalité entre ses membres. Je ne veux pas parler d'une égalité de fortune, car le cours des choses la détruirait d'une génération à l'autre. Je n'entends pas non plus que tous les citoyens aient la même part aux honneurs ; puisque cela serait contradictoire à l'ordre de la société, qui demande que les uns gouvernent et que les autres soient gouvernés. Mais j'entends que tous les citoyens, également protégés par les lois, soient également assurés de ce qu'ils ont chacun en propre, et qu'ils aient également la liberté d'en jouir et d'en disposer. De là il résulte qu'aucun ne pourra nuire, et qu'on ne pourra nuire à aucun. »  </w:t>
      </w:r>
    </w:p>
    <w:p w:rsidR="00B9047D" w:rsidRPr="00FE26D9" w:rsidRDefault="00B9047D" w:rsidP="00B9047D">
      <w:pPr>
        <w:spacing w:after="0"/>
        <w:jc w:val="both"/>
        <w:rPr>
          <w:rFonts w:ascii="Arial" w:eastAsia="Times New Roman" w:hAnsi="Arial" w:cs="Arial"/>
          <w:color w:val="000000"/>
          <w:sz w:val="28"/>
          <w:szCs w:val="28"/>
          <w:lang w:eastAsia="fr-FR"/>
        </w:rPr>
      </w:pPr>
    </w:p>
    <w:p w:rsidR="0072596C" w:rsidRPr="00FE26D9" w:rsidRDefault="0072596C" w:rsidP="0072596C">
      <w:pPr>
        <w:spacing w:after="0" w:line="240" w:lineRule="auto"/>
        <w:jc w:val="right"/>
        <w:rPr>
          <w:rFonts w:ascii="Arial" w:eastAsia="Times New Roman" w:hAnsi="Arial" w:cs="Arial"/>
          <w:color w:val="000000"/>
          <w:sz w:val="28"/>
          <w:szCs w:val="28"/>
          <w:lang w:eastAsia="fr-FR"/>
        </w:rPr>
      </w:pPr>
      <w:r w:rsidRPr="00FE26D9">
        <w:rPr>
          <w:rFonts w:ascii="Arial" w:eastAsia="Times New Roman" w:hAnsi="Arial" w:cs="Arial"/>
          <w:color w:val="000000"/>
          <w:sz w:val="28"/>
          <w:szCs w:val="28"/>
          <w:lang w:eastAsia="fr-FR"/>
        </w:rPr>
        <w:t>CONDILLAC</w:t>
      </w:r>
    </w:p>
    <w:sectPr w:rsidR="0072596C" w:rsidRPr="00FE26D9" w:rsidSect="00E60C5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58D" w:rsidRDefault="0013158D" w:rsidP="0013158D">
      <w:pPr>
        <w:spacing w:after="0" w:line="240" w:lineRule="auto"/>
      </w:pPr>
      <w:r>
        <w:separator/>
      </w:r>
    </w:p>
  </w:endnote>
  <w:endnote w:type="continuationSeparator" w:id="1">
    <w:p w:rsidR="0013158D" w:rsidRDefault="0013158D" w:rsidP="00131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788860"/>
      <w:docPartObj>
        <w:docPartGallery w:val="Page Numbers (Bottom of Page)"/>
        <w:docPartUnique/>
      </w:docPartObj>
    </w:sdtPr>
    <w:sdtContent>
      <w:p w:rsidR="0013158D" w:rsidRDefault="007A1F67">
        <w:pPr>
          <w:pStyle w:val="Pieddepage"/>
          <w:jc w:val="right"/>
        </w:pPr>
        <w:fldSimple w:instr=" PAGE   \* MERGEFORMAT ">
          <w:r w:rsidR="00FB7D09">
            <w:rPr>
              <w:noProof/>
            </w:rPr>
            <w:t>8</w:t>
          </w:r>
        </w:fldSimple>
      </w:p>
    </w:sdtContent>
  </w:sdt>
  <w:p w:rsidR="0013158D" w:rsidRDefault="0013158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58D" w:rsidRDefault="0013158D" w:rsidP="0013158D">
      <w:pPr>
        <w:spacing w:after="0" w:line="240" w:lineRule="auto"/>
      </w:pPr>
      <w:r>
        <w:separator/>
      </w:r>
    </w:p>
  </w:footnote>
  <w:footnote w:type="continuationSeparator" w:id="1">
    <w:p w:rsidR="0013158D" w:rsidRDefault="0013158D" w:rsidP="00131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58D" w:rsidRDefault="0013158D" w:rsidP="0013158D">
    <w:pPr>
      <w:pStyle w:val="En-tte"/>
      <w:jc w:val="right"/>
    </w:pPr>
    <w:r>
      <w:t>PHILOSOPHIE – M. SOW 07-04-20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E2F3E"/>
    <w:multiLevelType w:val="hybridMultilevel"/>
    <w:tmpl w:val="2FCE6D8A"/>
    <w:lvl w:ilvl="0" w:tplc="3CCE2DE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03F24FA"/>
    <w:multiLevelType w:val="hybridMultilevel"/>
    <w:tmpl w:val="F57428D6"/>
    <w:lvl w:ilvl="0" w:tplc="2452D64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rsids>
    <w:rsidRoot w:val="00AB6B71"/>
    <w:rsid w:val="000928F4"/>
    <w:rsid w:val="001133EC"/>
    <w:rsid w:val="0013158D"/>
    <w:rsid w:val="00553104"/>
    <w:rsid w:val="005A1EDC"/>
    <w:rsid w:val="005C07D9"/>
    <w:rsid w:val="005C3822"/>
    <w:rsid w:val="0072596C"/>
    <w:rsid w:val="007A1F67"/>
    <w:rsid w:val="008B557C"/>
    <w:rsid w:val="009E0B61"/>
    <w:rsid w:val="00A51624"/>
    <w:rsid w:val="00A970AD"/>
    <w:rsid w:val="00AB6B71"/>
    <w:rsid w:val="00AF51F0"/>
    <w:rsid w:val="00B9047D"/>
    <w:rsid w:val="00D60991"/>
    <w:rsid w:val="00DE11DF"/>
    <w:rsid w:val="00E60C54"/>
    <w:rsid w:val="00EA4254"/>
    <w:rsid w:val="00F30EA1"/>
    <w:rsid w:val="00FB7D09"/>
    <w:rsid w:val="00FE26D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C5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557C"/>
    <w:pPr>
      <w:ind w:left="720"/>
      <w:contextualSpacing/>
    </w:pPr>
  </w:style>
  <w:style w:type="character" w:styleId="Accentuation">
    <w:name w:val="Emphasis"/>
    <w:basedOn w:val="Policepardfaut"/>
    <w:uiPriority w:val="20"/>
    <w:qFormat/>
    <w:rsid w:val="0072596C"/>
    <w:rPr>
      <w:i/>
      <w:iCs/>
    </w:rPr>
  </w:style>
  <w:style w:type="character" w:customStyle="1" w:styleId="apple-converted-space">
    <w:name w:val="apple-converted-space"/>
    <w:basedOn w:val="Policepardfaut"/>
    <w:rsid w:val="0072596C"/>
  </w:style>
  <w:style w:type="paragraph" w:styleId="NormalWeb">
    <w:name w:val="Normal (Web)"/>
    <w:basedOn w:val="Normal"/>
    <w:uiPriority w:val="99"/>
    <w:semiHidden/>
    <w:unhideWhenUsed/>
    <w:rsid w:val="0072596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13158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3158D"/>
  </w:style>
  <w:style w:type="paragraph" w:styleId="Pieddepage">
    <w:name w:val="footer"/>
    <w:basedOn w:val="Normal"/>
    <w:link w:val="PieddepageCar"/>
    <w:uiPriority w:val="99"/>
    <w:unhideWhenUsed/>
    <w:rsid w:val="001315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158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1477</Words>
  <Characters>8125</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Dom</cp:lastModifiedBy>
  <cp:revision>5</cp:revision>
  <dcterms:created xsi:type="dcterms:W3CDTF">2020-04-07T10:21:00Z</dcterms:created>
  <dcterms:modified xsi:type="dcterms:W3CDTF">2020-04-07T16:41:00Z</dcterms:modified>
</cp:coreProperties>
</file>