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B2" w:rsidRPr="00DD400F" w:rsidRDefault="00DD400F" w:rsidP="00A42AB2">
      <w:pPr>
        <w:spacing w:before="100" w:beforeAutospacing="1" w:after="100" w:afterAutospacing="1" w:line="240" w:lineRule="auto"/>
        <w:jc w:val="both"/>
        <w:outlineLvl w:val="2"/>
        <w:rPr>
          <w:rFonts w:ascii="Comic Sans MS" w:eastAsia="Times New Roman" w:hAnsi="Comic Sans MS" w:cs="Times New Roman"/>
          <w:b/>
          <w:bCs/>
          <w:color w:val="FF0000"/>
          <w:sz w:val="32"/>
          <w:szCs w:val="32"/>
          <w:lang w:eastAsia="fr-FR"/>
        </w:rPr>
      </w:pPr>
      <w:r w:rsidRPr="00DD400F">
        <w:rPr>
          <w:rFonts w:ascii="Comic Sans MS" w:eastAsia="Times New Roman" w:hAnsi="Comic Sans MS" w:cs="Times New Roman"/>
          <w:b/>
          <w:bCs/>
          <w:color w:val="FF0000"/>
          <w:sz w:val="32"/>
          <w:szCs w:val="32"/>
          <w:lang w:eastAsia="fr-FR"/>
        </w:rPr>
        <w:t>La v</w:t>
      </w:r>
      <w:r w:rsidR="00A42AB2" w:rsidRPr="00DD400F">
        <w:rPr>
          <w:rFonts w:ascii="Comic Sans MS" w:eastAsia="Times New Roman" w:hAnsi="Comic Sans MS" w:cs="Times New Roman"/>
          <w:b/>
          <w:bCs/>
          <w:color w:val="FF0000"/>
          <w:sz w:val="32"/>
          <w:szCs w:val="32"/>
          <w:lang w:eastAsia="fr-FR"/>
        </w:rPr>
        <w:t>alorisation de la technique, propre à l’Homme</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La première acception de la technique comme propre de l’Homme donne une </w:t>
      </w:r>
      <w:r w:rsidRPr="00DD400F">
        <w:rPr>
          <w:rFonts w:ascii="Comic Sans MS" w:eastAsia="Times New Roman" w:hAnsi="Comic Sans MS" w:cs="Times New Roman"/>
          <w:b/>
          <w:bCs/>
          <w:sz w:val="32"/>
          <w:szCs w:val="32"/>
          <w:lang w:eastAsia="fr-FR"/>
        </w:rPr>
        <w:t>vision positive</w:t>
      </w:r>
      <w:r w:rsidRPr="00DD400F">
        <w:rPr>
          <w:rFonts w:ascii="Comic Sans MS" w:eastAsia="Times New Roman" w:hAnsi="Comic Sans MS" w:cs="Times New Roman"/>
          <w:sz w:val="32"/>
          <w:szCs w:val="32"/>
          <w:lang w:eastAsia="fr-FR"/>
        </w:rPr>
        <w:t xml:space="preserve"> de la technique. </w:t>
      </w:r>
    </w:p>
    <w:p w:rsidR="00A42AB2" w:rsidRPr="00DD400F" w:rsidRDefault="00A42AB2" w:rsidP="00A42AB2">
      <w:pPr>
        <w:spacing w:before="100" w:beforeAutospacing="1" w:after="100" w:afterAutospacing="1" w:line="240" w:lineRule="auto"/>
        <w:jc w:val="both"/>
        <w:outlineLvl w:val="3"/>
        <w:rPr>
          <w:rFonts w:ascii="Comic Sans MS" w:eastAsia="Times New Roman" w:hAnsi="Comic Sans MS" w:cs="Times New Roman"/>
          <w:b/>
          <w:bCs/>
          <w:color w:val="FF0000"/>
          <w:sz w:val="32"/>
          <w:szCs w:val="32"/>
          <w:lang w:eastAsia="fr-FR"/>
        </w:rPr>
      </w:pPr>
      <w:r w:rsidRPr="00DD400F">
        <w:rPr>
          <w:rFonts w:ascii="Comic Sans MS" w:eastAsia="Times New Roman" w:hAnsi="Comic Sans MS" w:cs="Times New Roman"/>
          <w:b/>
          <w:bCs/>
          <w:color w:val="FF0000"/>
          <w:sz w:val="32"/>
          <w:szCs w:val="32"/>
          <w:lang w:eastAsia="fr-FR"/>
        </w:rPr>
        <w:t xml:space="preserve">1. Une nécessité pour l’Homme, Prométhée (Platon, </w:t>
      </w:r>
      <w:r w:rsidRPr="00DD400F">
        <w:rPr>
          <w:rFonts w:ascii="Comic Sans MS" w:eastAsia="Times New Roman" w:hAnsi="Comic Sans MS" w:cs="Times New Roman"/>
          <w:b/>
          <w:bCs/>
          <w:i/>
          <w:iCs/>
          <w:color w:val="FF0000"/>
          <w:sz w:val="32"/>
          <w:szCs w:val="32"/>
          <w:lang w:eastAsia="fr-FR"/>
        </w:rPr>
        <w:t>Protagoras</w:t>
      </w:r>
      <w:r w:rsidRPr="00DD400F">
        <w:rPr>
          <w:rFonts w:ascii="Comic Sans MS" w:eastAsia="Times New Roman" w:hAnsi="Comic Sans MS" w:cs="Times New Roman"/>
          <w:b/>
          <w:bCs/>
          <w:color w:val="FF0000"/>
          <w:sz w:val="32"/>
          <w:szCs w:val="32"/>
          <w:lang w:eastAsia="fr-FR"/>
        </w:rPr>
        <w:t>)</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La technique est tout d’abord une </w:t>
      </w:r>
      <w:r w:rsidRPr="00DD400F">
        <w:rPr>
          <w:rFonts w:ascii="Comic Sans MS" w:eastAsia="Times New Roman" w:hAnsi="Comic Sans MS" w:cs="Times New Roman"/>
          <w:b/>
          <w:bCs/>
          <w:sz w:val="32"/>
          <w:szCs w:val="32"/>
          <w:lang w:eastAsia="fr-FR"/>
        </w:rPr>
        <w:t>nécessité</w:t>
      </w:r>
      <w:r w:rsidRPr="00DD400F">
        <w:rPr>
          <w:rFonts w:ascii="Comic Sans MS" w:eastAsia="Times New Roman" w:hAnsi="Comic Sans MS" w:cs="Times New Roman"/>
          <w:sz w:val="32"/>
          <w:szCs w:val="32"/>
          <w:lang w:eastAsia="fr-FR"/>
        </w:rPr>
        <w:t xml:space="preserve"> pour l’Homme. Le</w:t>
      </w:r>
      <w:r w:rsidRPr="00DD400F">
        <w:rPr>
          <w:rFonts w:ascii="Comic Sans MS" w:eastAsia="Times New Roman" w:hAnsi="Comic Sans MS" w:cs="Times New Roman"/>
          <w:b/>
          <w:bCs/>
          <w:sz w:val="32"/>
          <w:szCs w:val="32"/>
          <w:lang w:eastAsia="fr-FR"/>
        </w:rPr>
        <w:t xml:space="preserve"> mythe de Prométhée</w:t>
      </w:r>
      <w:r w:rsidRPr="00DD400F">
        <w:rPr>
          <w:rFonts w:ascii="Comic Sans MS" w:eastAsia="Times New Roman" w:hAnsi="Comic Sans MS" w:cs="Times New Roman"/>
          <w:sz w:val="32"/>
          <w:szCs w:val="32"/>
          <w:lang w:eastAsia="fr-FR"/>
        </w:rPr>
        <w:t xml:space="preserve"> tel que formulé dans le </w:t>
      </w:r>
      <w:r w:rsidRPr="00DD400F">
        <w:rPr>
          <w:rFonts w:ascii="Comic Sans MS" w:eastAsia="Times New Roman" w:hAnsi="Comic Sans MS" w:cs="Times New Roman"/>
          <w:i/>
          <w:iCs/>
          <w:sz w:val="32"/>
          <w:szCs w:val="32"/>
          <w:lang w:eastAsia="fr-FR"/>
        </w:rPr>
        <w:t>Protagoras</w:t>
      </w:r>
      <w:r w:rsidRPr="00DD400F">
        <w:rPr>
          <w:rFonts w:ascii="Comic Sans MS" w:eastAsia="Times New Roman" w:hAnsi="Comic Sans MS" w:cs="Times New Roman"/>
          <w:sz w:val="32"/>
          <w:szCs w:val="32"/>
          <w:lang w:eastAsia="fr-FR"/>
        </w:rPr>
        <w:t xml:space="preserve"> de Platon fait référence pour cela. L’Homme, avant l’intervention de Prométhée, c’est-à-dire à son état naturel, est un être en pleine détresse, qui à la différence des autres animaux, ne porte pas en lui les qualités nécessaires à sa propre survie. Un animal à des griffes, des crocs, la capacité de se déplacer rapidement, etc., alors que l’Homme est un </w:t>
      </w:r>
      <w:r w:rsidRPr="00DD400F">
        <w:rPr>
          <w:rFonts w:ascii="Comic Sans MS" w:eastAsia="Times New Roman" w:hAnsi="Comic Sans MS" w:cs="Times New Roman"/>
          <w:b/>
          <w:bCs/>
          <w:sz w:val="32"/>
          <w:szCs w:val="32"/>
          <w:lang w:eastAsia="fr-FR"/>
        </w:rPr>
        <w:t>être nu et vulnérable</w:t>
      </w:r>
      <w:r w:rsidRPr="00DD400F">
        <w:rPr>
          <w:rFonts w:ascii="Comic Sans MS" w:eastAsia="Times New Roman" w:hAnsi="Comic Sans MS" w:cs="Times New Roman"/>
          <w:sz w:val="32"/>
          <w:szCs w:val="32"/>
          <w:lang w:eastAsia="fr-FR"/>
        </w:rPr>
        <w:t>.</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L’intervention de Prométhée libère l’Homme de la détresse, car Prométhée apporte à l’Homme la technique, l’art, l’artisanat. La technique est donc nécessaire à l’Homme puisqu’elle seule lui permet de </w:t>
      </w:r>
      <w:r w:rsidRPr="00DD400F">
        <w:rPr>
          <w:rFonts w:ascii="Comic Sans MS" w:eastAsia="Times New Roman" w:hAnsi="Comic Sans MS" w:cs="Times New Roman"/>
          <w:b/>
          <w:bCs/>
          <w:sz w:val="32"/>
          <w:szCs w:val="32"/>
          <w:lang w:eastAsia="fr-FR"/>
        </w:rPr>
        <w:t>pallier sa détresse naturelle</w:t>
      </w:r>
      <w:r w:rsidRPr="00DD400F">
        <w:rPr>
          <w:rFonts w:ascii="Comic Sans MS" w:eastAsia="Times New Roman" w:hAnsi="Comic Sans MS" w:cs="Times New Roman"/>
          <w:sz w:val="32"/>
          <w:szCs w:val="32"/>
          <w:lang w:eastAsia="fr-FR"/>
        </w:rPr>
        <w:t xml:space="preserve">. Dit autrement, l’Homme est contraint de rentrer dans le domaine de la </w:t>
      </w:r>
      <w:r w:rsidRPr="00DD400F">
        <w:rPr>
          <w:rFonts w:ascii="Comic Sans MS" w:eastAsia="Times New Roman" w:hAnsi="Comic Sans MS" w:cs="Times New Roman"/>
          <w:b/>
          <w:bCs/>
          <w:sz w:val="32"/>
          <w:szCs w:val="32"/>
          <w:lang w:eastAsia="fr-FR"/>
        </w:rPr>
        <w:t>culture</w:t>
      </w:r>
      <w:r w:rsidRPr="00DD400F">
        <w:rPr>
          <w:rFonts w:ascii="Comic Sans MS" w:eastAsia="Times New Roman" w:hAnsi="Comic Sans MS" w:cs="Times New Roman"/>
          <w:sz w:val="32"/>
          <w:szCs w:val="32"/>
          <w:lang w:eastAsia="fr-FR"/>
        </w:rPr>
        <w:t xml:space="preserve"> pour survivre.</w:t>
      </w:r>
    </w:p>
    <w:p w:rsidR="00A42AB2" w:rsidRPr="00DD400F" w:rsidRDefault="00A42AB2" w:rsidP="00A42AB2">
      <w:pPr>
        <w:spacing w:before="100" w:beforeAutospacing="1" w:after="100" w:afterAutospacing="1" w:line="240" w:lineRule="auto"/>
        <w:jc w:val="both"/>
        <w:outlineLvl w:val="3"/>
        <w:rPr>
          <w:rFonts w:ascii="Comic Sans MS" w:eastAsia="Times New Roman" w:hAnsi="Comic Sans MS" w:cs="Times New Roman"/>
          <w:b/>
          <w:bCs/>
          <w:color w:val="FF0000"/>
          <w:sz w:val="32"/>
          <w:szCs w:val="32"/>
          <w:lang w:eastAsia="fr-FR"/>
        </w:rPr>
      </w:pPr>
      <w:r w:rsidRPr="00DD400F">
        <w:rPr>
          <w:rFonts w:ascii="Comic Sans MS" w:eastAsia="Times New Roman" w:hAnsi="Comic Sans MS" w:cs="Times New Roman"/>
          <w:b/>
          <w:bCs/>
          <w:color w:val="FF0000"/>
          <w:sz w:val="32"/>
          <w:szCs w:val="32"/>
          <w:lang w:eastAsia="fr-FR"/>
        </w:rPr>
        <w:t>2. Propre de l’Homme : Bergson et l’</w:t>
      </w:r>
      <w:r w:rsidRPr="00DD400F">
        <w:rPr>
          <w:rFonts w:ascii="Comic Sans MS" w:eastAsia="Times New Roman" w:hAnsi="Comic Sans MS" w:cs="Times New Roman"/>
          <w:b/>
          <w:bCs/>
          <w:i/>
          <w:iCs/>
          <w:color w:val="FF0000"/>
          <w:sz w:val="32"/>
          <w:szCs w:val="32"/>
          <w:lang w:eastAsia="fr-FR"/>
        </w:rPr>
        <w:t>homo faber</w:t>
      </w:r>
    </w:p>
    <w:p w:rsid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b/>
          <w:bCs/>
          <w:sz w:val="32"/>
          <w:szCs w:val="32"/>
          <w:lang w:eastAsia="fr-FR"/>
        </w:rPr>
        <w:t xml:space="preserve">Bergson </w:t>
      </w:r>
      <w:r w:rsidRPr="00DD400F">
        <w:rPr>
          <w:rFonts w:ascii="Comic Sans MS" w:eastAsia="Times New Roman" w:hAnsi="Comic Sans MS" w:cs="Times New Roman"/>
          <w:sz w:val="32"/>
          <w:szCs w:val="32"/>
          <w:lang w:eastAsia="fr-FR"/>
        </w:rPr>
        <w:t xml:space="preserve">défend l’idée que la technique est une </w:t>
      </w:r>
      <w:r w:rsidRPr="00DD400F">
        <w:rPr>
          <w:rFonts w:ascii="Comic Sans MS" w:eastAsia="Times New Roman" w:hAnsi="Comic Sans MS" w:cs="Times New Roman"/>
          <w:b/>
          <w:bCs/>
          <w:sz w:val="32"/>
          <w:szCs w:val="32"/>
          <w:lang w:eastAsia="fr-FR"/>
        </w:rPr>
        <w:t>spécificité humaine</w:t>
      </w:r>
      <w:r w:rsidRPr="00DD400F">
        <w:rPr>
          <w:rFonts w:ascii="Comic Sans MS" w:eastAsia="Times New Roman" w:hAnsi="Comic Sans MS" w:cs="Times New Roman"/>
          <w:sz w:val="32"/>
          <w:szCs w:val="32"/>
          <w:lang w:eastAsia="fr-FR"/>
        </w:rPr>
        <w:t>. Cela peut paraître paradoxal puisqu’en général, nous disons que le propre de l’Homme est la raison : on parle d’</w:t>
      </w:r>
      <w:r w:rsidRPr="00DD400F">
        <w:rPr>
          <w:rFonts w:ascii="Comic Sans MS" w:eastAsia="Times New Roman" w:hAnsi="Comic Sans MS" w:cs="Times New Roman"/>
          <w:i/>
          <w:iCs/>
          <w:sz w:val="32"/>
          <w:szCs w:val="32"/>
          <w:lang w:eastAsia="fr-FR"/>
        </w:rPr>
        <w:t>homo sapiens</w:t>
      </w:r>
      <w:r w:rsidRPr="00DD400F">
        <w:rPr>
          <w:rFonts w:ascii="Comic Sans MS" w:eastAsia="Times New Roman" w:hAnsi="Comic Sans MS" w:cs="Times New Roman"/>
          <w:sz w:val="32"/>
          <w:szCs w:val="32"/>
          <w:lang w:eastAsia="fr-FR"/>
        </w:rPr>
        <w:t>. En posant que le propre de l’Homme est la technique, Bergson souligne donc que l</w:t>
      </w:r>
      <w:r w:rsidRPr="00DD400F">
        <w:rPr>
          <w:rFonts w:ascii="Comic Sans MS" w:eastAsia="Times New Roman" w:hAnsi="Comic Sans MS" w:cs="Times New Roman"/>
          <w:b/>
          <w:bCs/>
          <w:sz w:val="32"/>
          <w:szCs w:val="32"/>
          <w:lang w:eastAsia="fr-FR"/>
        </w:rPr>
        <w:t>’intelligence humaine</w:t>
      </w:r>
      <w:r w:rsidRPr="00DD400F">
        <w:rPr>
          <w:rFonts w:ascii="Comic Sans MS" w:eastAsia="Times New Roman" w:hAnsi="Comic Sans MS" w:cs="Times New Roman"/>
          <w:sz w:val="32"/>
          <w:szCs w:val="32"/>
          <w:lang w:eastAsia="fr-FR"/>
        </w:rPr>
        <w:t xml:space="preserve"> est avant tout une</w:t>
      </w:r>
      <w:r w:rsidRPr="00DD400F">
        <w:rPr>
          <w:rFonts w:ascii="Comic Sans MS" w:eastAsia="Times New Roman" w:hAnsi="Comic Sans MS" w:cs="Times New Roman"/>
          <w:b/>
          <w:bCs/>
          <w:sz w:val="32"/>
          <w:szCs w:val="32"/>
          <w:lang w:eastAsia="fr-FR"/>
        </w:rPr>
        <w:t xml:space="preserve"> intelligence technique</w:t>
      </w:r>
      <w:r w:rsidRPr="00DD400F">
        <w:rPr>
          <w:rFonts w:ascii="Comic Sans MS" w:eastAsia="Times New Roman" w:hAnsi="Comic Sans MS" w:cs="Times New Roman"/>
          <w:sz w:val="32"/>
          <w:szCs w:val="32"/>
          <w:lang w:eastAsia="fr-FR"/>
        </w:rPr>
        <w:t xml:space="preserve">. </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lastRenderedPageBreak/>
        <w:t xml:space="preserve">La première fonction de l’intelligence humaine selon Bergson est de </w:t>
      </w:r>
      <w:r w:rsidRPr="00DD400F">
        <w:rPr>
          <w:rFonts w:ascii="Comic Sans MS" w:eastAsia="Times New Roman" w:hAnsi="Comic Sans MS" w:cs="Times New Roman"/>
          <w:b/>
          <w:bCs/>
          <w:sz w:val="32"/>
          <w:szCs w:val="32"/>
          <w:lang w:eastAsia="fr-FR"/>
        </w:rPr>
        <w:t>produire des outils</w:t>
      </w:r>
      <w:r w:rsidRPr="00DD400F">
        <w:rPr>
          <w:rFonts w:ascii="Comic Sans MS" w:eastAsia="Times New Roman" w:hAnsi="Comic Sans MS" w:cs="Times New Roman"/>
          <w:sz w:val="32"/>
          <w:szCs w:val="32"/>
          <w:lang w:eastAsia="fr-FR"/>
        </w:rPr>
        <w:t>.</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Pour justifier sa thèse, Bergson s’appuie sur une controverse lors de la découverte d’outils en silex dans les alluvions de la Somme. Il ne prend pas partie dans ce débat, mais en dégage le sous-entendu : si nous sommes en présence d’outils, alors nous sommes en présence d’Hommes. Il y a donc unanimité pour dire qu’il y a une </w:t>
      </w:r>
      <w:r w:rsidRPr="00DD400F">
        <w:rPr>
          <w:rFonts w:ascii="Comic Sans MS" w:eastAsia="Times New Roman" w:hAnsi="Comic Sans MS" w:cs="Times New Roman"/>
          <w:b/>
          <w:bCs/>
          <w:sz w:val="32"/>
          <w:szCs w:val="32"/>
          <w:lang w:eastAsia="fr-FR"/>
        </w:rPr>
        <w:t>implication entre l’outil et l’humanité</w:t>
      </w:r>
      <w:r w:rsidRPr="00DD400F">
        <w:rPr>
          <w:rFonts w:ascii="Comic Sans MS" w:eastAsia="Times New Roman" w:hAnsi="Comic Sans MS" w:cs="Times New Roman"/>
          <w:sz w:val="32"/>
          <w:szCs w:val="32"/>
          <w:lang w:eastAsia="fr-FR"/>
        </w:rPr>
        <w:t>.</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Cette thèse est en conformité avec le </w:t>
      </w:r>
      <w:r w:rsidRPr="00DD400F">
        <w:rPr>
          <w:rFonts w:ascii="Comic Sans MS" w:eastAsia="Times New Roman" w:hAnsi="Comic Sans MS" w:cs="Times New Roman"/>
          <w:b/>
          <w:bCs/>
          <w:sz w:val="32"/>
          <w:szCs w:val="32"/>
          <w:lang w:eastAsia="fr-FR"/>
        </w:rPr>
        <w:t>discours scientifique actuel</w:t>
      </w:r>
      <w:r w:rsidRPr="00DD400F">
        <w:rPr>
          <w:rFonts w:ascii="Comic Sans MS" w:eastAsia="Times New Roman" w:hAnsi="Comic Sans MS" w:cs="Times New Roman"/>
          <w:sz w:val="32"/>
          <w:szCs w:val="32"/>
          <w:lang w:eastAsia="fr-FR"/>
        </w:rPr>
        <w:t xml:space="preserve">, car ce qui différencie le dernier hominidé non-humain du premier animal humain est ce qui différence australopithèque et </w:t>
      </w:r>
      <w:r w:rsidRPr="00DD400F">
        <w:rPr>
          <w:rFonts w:ascii="Comic Sans MS" w:eastAsia="Times New Roman" w:hAnsi="Comic Sans MS" w:cs="Times New Roman"/>
          <w:i/>
          <w:iCs/>
          <w:sz w:val="32"/>
          <w:szCs w:val="32"/>
          <w:lang w:eastAsia="fr-FR"/>
        </w:rPr>
        <w:t>homo habilis</w:t>
      </w:r>
      <w:r w:rsidRPr="00DD400F">
        <w:rPr>
          <w:rFonts w:ascii="Comic Sans MS" w:eastAsia="Times New Roman" w:hAnsi="Comic Sans MS" w:cs="Times New Roman"/>
          <w:sz w:val="32"/>
          <w:szCs w:val="32"/>
          <w:lang w:eastAsia="fr-FR"/>
        </w:rPr>
        <w:t xml:space="preserve">, c’est-à-dire la </w:t>
      </w:r>
      <w:r w:rsidRPr="00DD400F">
        <w:rPr>
          <w:rFonts w:ascii="Comic Sans MS" w:eastAsia="Times New Roman" w:hAnsi="Comic Sans MS" w:cs="Times New Roman"/>
          <w:b/>
          <w:bCs/>
          <w:sz w:val="32"/>
          <w:szCs w:val="32"/>
          <w:lang w:eastAsia="fr-FR"/>
        </w:rPr>
        <w:t>capacité à fabriquer des outils</w:t>
      </w:r>
      <w:r w:rsidRPr="00DD400F">
        <w:rPr>
          <w:rFonts w:ascii="Comic Sans MS" w:eastAsia="Times New Roman" w:hAnsi="Comic Sans MS" w:cs="Times New Roman"/>
          <w:sz w:val="32"/>
          <w:szCs w:val="32"/>
          <w:lang w:eastAsia="fr-FR"/>
        </w:rPr>
        <w:t>. Bergson préfère donc qualifier l’Homme d’</w:t>
      </w:r>
      <w:r w:rsidRPr="00DD400F">
        <w:rPr>
          <w:rFonts w:ascii="Comic Sans MS" w:eastAsia="Times New Roman" w:hAnsi="Comic Sans MS" w:cs="Times New Roman"/>
          <w:i/>
          <w:iCs/>
          <w:sz w:val="32"/>
          <w:szCs w:val="32"/>
          <w:lang w:eastAsia="fr-FR"/>
        </w:rPr>
        <w:t>homo faber</w:t>
      </w:r>
      <w:r w:rsidRPr="00DD400F">
        <w:rPr>
          <w:rFonts w:ascii="Comic Sans MS" w:eastAsia="Times New Roman" w:hAnsi="Comic Sans MS" w:cs="Times New Roman"/>
          <w:sz w:val="32"/>
          <w:szCs w:val="32"/>
          <w:lang w:eastAsia="fr-FR"/>
        </w:rPr>
        <w:t>, homme qui fabrique des outils, plutôt que d’</w:t>
      </w:r>
      <w:r w:rsidRPr="00DD400F">
        <w:rPr>
          <w:rFonts w:ascii="Comic Sans MS" w:eastAsia="Times New Roman" w:hAnsi="Comic Sans MS" w:cs="Times New Roman"/>
          <w:i/>
          <w:iCs/>
          <w:sz w:val="32"/>
          <w:szCs w:val="32"/>
          <w:lang w:eastAsia="fr-FR"/>
        </w:rPr>
        <w:t>homo sapiens</w:t>
      </w:r>
      <w:r w:rsidRPr="00DD400F">
        <w:rPr>
          <w:rFonts w:ascii="Comic Sans MS" w:eastAsia="Times New Roman" w:hAnsi="Comic Sans MS" w:cs="Times New Roman"/>
          <w:sz w:val="32"/>
          <w:szCs w:val="32"/>
          <w:lang w:eastAsia="fr-FR"/>
        </w:rPr>
        <w:t xml:space="preserve">. Il veut insister sur le fait que si l’homme est </w:t>
      </w:r>
      <w:r w:rsidRPr="00DD400F">
        <w:rPr>
          <w:rFonts w:ascii="Comic Sans MS" w:eastAsia="Times New Roman" w:hAnsi="Comic Sans MS" w:cs="Times New Roman"/>
          <w:i/>
          <w:iCs/>
          <w:sz w:val="32"/>
          <w:szCs w:val="32"/>
          <w:lang w:eastAsia="fr-FR"/>
        </w:rPr>
        <w:t>homo sapiens</w:t>
      </w:r>
      <w:r w:rsidRPr="00DD400F">
        <w:rPr>
          <w:rFonts w:ascii="Comic Sans MS" w:eastAsia="Times New Roman" w:hAnsi="Comic Sans MS" w:cs="Times New Roman"/>
          <w:sz w:val="32"/>
          <w:szCs w:val="32"/>
          <w:lang w:eastAsia="fr-FR"/>
        </w:rPr>
        <w:t xml:space="preserve">, c’est avant tout parce qu’il est un être qui </w:t>
      </w:r>
      <w:r w:rsidRPr="00DD400F">
        <w:rPr>
          <w:rFonts w:ascii="Comic Sans MS" w:eastAsia="Times New Roman" w:hAnsi="Comic Sans MS" w:cs="Times New Roman"/>
          <w:b/>
          <w:bCs/>
          <w:sz w:val="32"/>
          <w:szCs w:val="32"/>
          <w:lang w:eastAsia="fr-FR"/>
        </w:rPr>
        <w:t>doit</w:t>
      </w:r>
      <w:r w:rsidRPr="00DD400F">
        <w:rPr>
          <w:rFonts w:ascii="Comic Sans MS" w:eastAsia="Times New Roman" w:hAnsi="Comic Sans MS" w:cs="Times New Roman"/>
          <w:sz w:val="32"/>
          <w:szCs w:val="32"/>
          <w:lang w:eastAsia="fr-FR"/>
        </w:rPr>
        <w:t xml:space="preserve"> fabriquer des outils.</w:t>
      </w:r>
    </w:p>
    <w:p w:rsidR="00A42AB2" w:rsidRPr="00DD400F" w:rsidRDefault="00A42AB2" w:rsidP="00A42AB2">
      <w:pPr>
        <w:spacing w:before="100" w:beforeAutospacing="1" w:after="100" w:afterAutospacing="1" w:line="240" w:lineRule="auto"/>
        <w:jc w:val="both"/>
        <w:outlineLvl w:val="2"/>
        <w:rPr>
          <w:rFonts w:ascii="Comic Sans MS" w:eastAsia="Times New Roman" w:hAnsi="Comic Sans MS" w:cs="Times New Roman"/>
          <w:b/>
          <w:bCs/>
          <w:color w:val="FF0000"/>
          <w:sz w:val="32"/>
          <w:szCs w:val="32"/>
          <w:lang w:eastAsia="fr-FR"/>
        </w:rPr>
      </w:pPr>
      <w:r w:rsidRPr="00DD400F">
        <w:rPr>
          <w:rFonts w:ascii="Comic Sans MS" w:eastAsia="Times New Roman" w:hAnsi="Comic Sans MS" w:cs="Times New Roman"/>
          <w:b/>
          <w:bCs/>
          <w:color w:val="FF0000"/>
          <w:sz w:val="32"/>
          <w:szCs w:val="32"/>
          <w:lang w:eastAsia="fr-FR"/>
        </w:rPr>
        <w:t>II. Les discours critiques sur la technique</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Nombres de reproches moraux peuvent être adressés à la technique, notamment au sujet du progrès technique. </w:t>
      </w:r>
    </w:p>
    <w:p w:rsidR="00A42AB2" w:rsidRPr="00DD400F" w:rsidRDefault="00A42AB2" w:rsidP="00A42AB2">
      <w:pPr>
        <w:spacing w:before="100" w:beforeAutospacing="1" w:after="100" w:afterAutospacing="1" w:line="240" w:lineRule="auto"/>
        <w:jc w:val="both"/>
        <w:outlineLvl w:val="3"/>
        <w:rPr>
          <w:rFonts w:ascii="Comic Sans MS" w:eastAsia="Times New Roman" w:hAnsi="Comic Sans MS" w:cs="Times New Roman"/>
          <w:b/>
          <w:bCs/>
          <w:color w:val="FF0000"/>
          <w:sz w:val="32"/>
          <w:szCs w:val="32"/>
          <w:lang w:eastAsia="fr-FR"/>
        </w:rPr>
      </w:pPr>
      <w:r w:rsidRPr="00DD400F">
        <w:rPr>
          <w:rFonts w:ascii="Comic Sans MS" w:eastAsia="Times New Roman" w:hAnsi="Comic Sans MS" w:cs="Times New Roman"/>
          <w:b/>
          <w:bCs/>
          <w:color w:val="FF0000"/>
          <w:sz w:val="32"/>
          <w:szCs w:val="32"/>
          <w:lang w:eastAsia="fr-FR"/>
        </w:rPr>
        <w:t>1. Ambivalence</w:t>
      </w:r>
    </w:p>
    <w:p w:rsid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Il y a d’abord l’idée que la technique est </w:t>
      </w:r>
      <w:r w:rsidRPr="00DD400F">
        <w:rPr>
          <w:rFonts w:ascii="Comic Sans MS" w:eastAsia="Times New Roman" w:hAnsi="Comic Sans MS" w:cs="Times New Roman"/>
          <w:b/>
          <w:bCs/>
          <w:sz w:val="32"/>
          <w:szCs w:val="32"/>
          <w:lang w:eastAsia="fr-FR"/>
        </w:rPr>
        <w:t>ambivalente</w:t>
      </w:r>
      <w:r w:rsidRPr="00DD400F">
        <w:rPr>
          <w:rFonts w:ascii="Comic Sans MS" w:eastAsia="Times New Roman" w:hAnsi="Comic Sans MS" w:cs="Times New Roman"/>
          <w:sz w:val="32"/>
          <w:szCs w:val="32"/>
          <w:lang w:eastAsia="fr-FR"/>
        </w:rPr>
        <w:t xml:space="preserve">. A chaque progrès technique correspond un </w:t>
      </w:r>
      <w:r w:rsidRPr="00DD400F">
        <w:rPr>
          <w:rFonts w:ascii="Comic Sans MS" w:eastAsia="Times New Roman" w:hAnsi="Comic Sans MS" w:cs="Times New Roman"/>
          <w:b/>
          <w:bCs/>
          <w:sz w:val="32"/>
          <w:szCs w:val="32"/>
          <w:lang w:eastAsia="fr-FR"/>
        </w:rPr>
        <w:t>inconvénient</w:t>
      </w:r>
      <w:r w:rsidRPr="00DD400F">
        <w:rPr>
          <w:rFonts w:ascii="Comic Sans MS" w:eastAsia="Times New Roman" w:hAnsi="Comic Sans MS" w:cs="Times New Roman"/>
          <w:sz w:val="32"/>
          <w:szCs w:val="32"/>
          <w:lang w:eastAsia="fr-FR"/>
        </w:rPr>
        <w:t xml:space="preserve">. Par exemple, le nucléaire peut, soit servir à produire de l’électricité, soit servir à produire des bombes. </w:t>
      </w:r>
    </w:p>
    <w:p w:rsidR="00A42AB2" w:rsidRPr="00DD400F" w:rsidRDefault="00A42AB2" w:rsidP="00DD400F">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lastRenderedPageBreak/>
        <w:t xml:space="preserve">A ceci, on peut rétorquer que la technique ne serait qu’un moyen, et à ce titre serait moralement neutre. C’est </w:t>
      </w:r>
      <w:r w:rsidRPr="00DD400F">
        <w:rPr>
          <w:rFonts w:ascii="Comic Sans MS" w:eastAsia="Times New Roman" w:hAnsi="Comic Sans MS" w:cs="Times New Roman"/>
          <w:b/>
          <w:bCs/>
          <w:sz w:val="32"/>
          <w:szCs w:val="32"/>
          <w:lang w:eastAsia="fr-FR"/>
        </w:rPr>
        <w:t>l’usage</w:t>
      </w:r>
      <w:r w:rsidRPr="00DD400F">
        <w:rPr>
          <w:rFonts w:ascii="Comic Sans MS" w:eastAsia="Times New Roman" w:hAnsi="Comic Sans MS" w:cs="Times New Roman"/>
          <w:sz w:val="32"/>
          <w:szCs w:val="32"/>
          <w:lang w:eastAsia="fr-FR"/>
        </w:rPr>
        <w:t xml:space="preserve"> qui serait moralement condamnable ou non.</w:t>
      </w:r>
    </w:p>
    <w:p w:rsidR="00A42AB2" w:rsidRPr="00DD400F" w:rsidRDefault="00A42AB2" w:rsidP="00A42AB2">
      <w:pPr>
        <w:spacing w:before="100" w:beforeAutospacing="1" w:after="100" w:afterAutospacing="1" w:line="240" w:lineRule="auto"/>
        <w:jc w:val="both"/>
        <w:outlineLvl w:val="3"/>
        <w:rPr>
          <w:rFonts w:ascii="Comic Sans MS" w:eastAsia="Times New Roman" w:hAnsi="Comic Sans MS" w:cs="Times New Roman"/>
          <w:b/>
          <w:bCs/>
          <w:color w:val="FF0000"/>
          <w:sz w:val="32"/>
          <w:szCs w:val="32"/>
          <w:lang w:eastAsia="fr-FR"/>
        </w:rPr>
      </w:pPr>
      <w:r w:rsidRPr="00DD400F">
        <w:rPr>
          <w:rFonts w:ascii="Comic Sans MS" w:eastAsia="Times New Roman" w:hAnsi="Comic Sans MS" w:cs="Times New Roman"/>
          <w:b/>
          <w:bCs/>
          <w:color w:val="FF0000"/>
          <w:sz w:val="32"/>
          <w:szCs w:val="32"/>
          <w:lang w:eastAsia="fr-FR"/>
        </w:rPr>
        <w:t>2. Heidegger : « L’essence de la technique n’a rien de technique » (arraisonnement)</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Pour Heidegger, la technique porte en elle un projet qui n’est pas </w:t>
      </w:r>
      <w:r w:rsidRPr="00DD400F">
        <w:rPr>
          <w:rFonts w:ascii="Comic Sans MS" w:eastAsia="Times New Roman" w:hAnsi="Comic Sans MS" w:cs="Times New Roman"/>
          <w:b/>
          <w:bCs/>
          <w:sz w:val="32"/>
          <w:szCs w:val="32"/>
          <w:lang w:eastAsia="fr-FR"/>
        </w:rPr>
        <w:t>moralement neutre</w:t>
      </w:r>
      <w:r w:rsidRPr="00DD400F">
        <w:rPr>
          <w:rFonts w:ascii="Comic Sans MS" w:eastAsia="Times New Roman" w:hAnsi="Comic Sans MS" w:cs="Times New Roman"/>
          <w:sz w:val="32"/>
          <w:szCs w:val="32"/>
          <w:lang w:eastAsia="fr-FR"/>
        </w:rPr>
        <w:t xml:space="preserve">. La technique est un </w:t>
      </w:r>
      <w:r w:rsidRPr="00DD400F">
        <w:rPr>
          <w:rFonts w:ascii="Comic Sans MS" w:eastAsia="Times New Roman" w:hAnsi="Comic Sans MS" w:cs="Times New Roman"/>
          <w:b/>
          <w:bCs/>
          <w:sz w:val="32"/>
          <w:szCs w:val="32"/>
          <w:lang w:eastAsia="fr-FR"/>
        </w:rPr>
        <w:t>moyen</w:t>
      </w:r>
      <w:r w:rsidRPr="00DD400F">
        <w:rPr>
          <w:rFonts w:ascii="Comic Sans MS" w:eastAsia="Times New Roman" w:hAnsi="Comic Sans MS" w:cs="Times New Roman"/>
          <w:sz w:val="32"/>
          <w:szCs w:val="32"/>
          <w:lang w:eastAsia="fr-FR"/>
        </w:rPr>
        <w:t xml:space="preserve">, mais tout moyen suppose une fin. Or, la fin de la technique est la </w:t>
      </w:r>
      <w:r w:rsidRPr="00DD400F">
        <w:rPr>
          <w:rFonts w:ascii="Comic Sans MS" w:eastAsia="Times New Roman" w:hAnsi="Comic Sans MS" w:cs="Times New Roman"/>
          <w:b/>
          <w:bCs/>
          <w:sz w:val="32"/>
          <w:szCs w:val="32"/>
          <w:lang w:eastAsia="fr-FR"/>
        </w:rPr>
        <w:t>domination</w:t>
      </w:r>
      <w:r w:rsidRPr="00DD400F">
        <w:rPr>
          <w:rFonts w:ascii="Comic Sans MS" w:eastAsia="Times New Roman" w:hAnsi="Comic Sans MS" w:cs="Times New Roman"/>
          <w:sz w:val="32"/>
          <w:szCs w:val="32"/>
          <w:lang w:eastAsia="fr-FR"/>
        </w:rPr>
        <w:t>. C’est par l’activité technique que l’Homme s’assure la maîtrise de la nature notamment. Ce n’est donc pas son usage, mais la technique elle-même qui est domination. Les finalités et les intérêts inhérents à la domination appartiennent à l’objet technique.</w:t>
      </w:r>
    </w:p>
    <w:p w:rsid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C’est la raison pour laquelle Heidegger dit que « l’essence de la technique n’a rien de technique ». En effet, l’essence de la technique pour Heidegger est métaphysique. C’est une manière de dévoiler le réel comme ce qui doit être arraisonné (on parle d’arraisonnement), c’est-à-dire provoquer, exploiter, mise en demeure de fournir une énergie qui peut être accumulée. Pour Heidegger, le problème de la technique est qu’elle conduit à considérer l’Homme, la société et la nature comme ce sur quoi on doit </w:t>
      </w:r>
      <w:r w:rsidRPr="00DD400F">
        <w:rPr>
          <w:rFonts w:ascii="Comic Sans MS" w:eastAsia="Times New Roman" w:hAnsi="Comic Sans MS" w:cs="Times New Roman"/>
          <w:b/>
          <w:bCs/>
          <w:sz w:val="32"/>
          <w:szCs w:val="32"/>
          <w:lang w:eastAsia="fr-FR"/>
        </w:rPr>
        <w:t>intervenir de manière agressive et dominatrice.</w:t>
      </w:r>
      <w:r w:rsidRPr="00DD400F">
        <w:rPr>
          <w:rFonts w:ascii="Comic Sans MS" w:eastAsia="Times New Roman" w:hAnsi="Comic Sans MS" w:cs="Times New Roman"/>
          <w:sz w:val="32"/>
          <w:szCs w:val="32"/>
          <w:lang w:eastAsia="fr-FR"/>
        </w:rPr>
        <w:t xml:space="preserve"> </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Dans cette perspective heideggérienne, la technique n’est donc pas moralement neutre, puisqu’il existe d’autres manières de se rapporter au réel, qui elles ne sont pas condamnables comme la manière poétique. On peut, au lieu de présenter le monde comme quelque chose à arraisonner, le </w:t>
      </w:r>
      <w:r w:rsidRPr="00DD400F">
        <w:rPr>
          <w:rFonts w:ascii="Comic Sans MS" w:eastAsia="Times New Roman" w:hAnsi="Comic Sans MS" w:cs="Times New Roman"/>
          <w:sz w:val="32"/>
          <w:szCs w:val="32"/>
          <w:lang w:eastAsia="fr-FR"/>
        </w:rPr>
        <w:lastRenderedPageBreak/>
        <w:t>dévoiler de manière poétique en le chantant comme le poète. Comment concilier le propre de l’Homme et l’ambivalence ?</w:t>
      </w:r>
    </w:p>
    <w:p w:rsidR="00A42AB2" w:rsidRPr="00DD400F" w:rsidRDefault="00A42AB2" w:rsidP="00A42AB2">
      <w:pPr>
        <w:spacing w:before="100" w:beforeAutospacing="1" w:after="100" w:afterAutospacing="1" w:line="240" w:lineRule="auto"/>
        <w:jc w:val="both"/>
        <w:outlineLvl w:val="2"/>
        <w:rPr>
          <w:rFonts w:ascii="Comic Sans MS" w:eastAsia="Times New Roman" w:hAnsi="Comic Sans MS" w:cs="Times New Roman"/>
          <w:b/>
          <w:bCs/>
          <w:sz w:val="32"/>
          <w:szCs w:val="32"/>
          <w:lang w:eastAsia="fr-FR"/>
        </w:rPr>
      </w:pPr>
      <w:r w:rsidRPr="00DD400F">
        <w:rPr>
          <w:rFonts w:ascii="Comic Sans MS" w:eastAsia="Times New Roman" w:hAnsi="Comic Sans MS" w:cs="Times New Roman"/>
          <w:b/>
          <w:bCs/>
          <w:sz w:val="32"/>
          <w:szCs w:val="32"/>
          <w:lang w:eastAsia="fr-FR"/>
        </w:rPr>
        <w:t>III. Supplément d’âme, supplément du corps (Bergson)</w:t>
      </w:r>
    </w:p>
    <w:p w:rsid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Il faut pour cela envisager la thèse de Bergson. Bergson dit : « la mystique appelle la mécanique ». Par-là, il veut dire que l’</w:t>
      </w:r>
      <w:r w:rsidRPr="00DD400F">
        <w:rPr>
          <w:rFonts w:ascii="Comic Sans MS" w:eastAsia="Times New Roman" w:hAnsi="Comic Sans MS" w:cs="Times New Roman"/>
          <w:b/>
          <w:bCs/>
          <w:sz w:val="32"/>
          <w:szCs w:val="32"/>
          <w:lang w:eastAsia="fr-FR"/>
        </w:rPr>
        <w:t xml:space="preserve">épanouissement moral </w:t>
      </w:r>
      <w:r w:rsidRPr="00DD400F">
        <w:rPr>
          <w:rFonts w:ascii="Comic Sans MS" w:eastAsia="Times New Roman" w:hAnsi="Comic Sans MS" w:cs="Times New Roman"/>
          <w:sz w:val="32"/>
          <w:szCs w:val="32"/>
          <w:lang w:eastAsia="fr-FR"/>
        </w:rPr>
        <w:t xml:space="preserve">de l’Homme a pour condition la technique. En effet, grâce à la technique, l’Homme va pouvoir </w:t>
      </w:r>
      <w:r w:rsidRPr="00DD400F">
        <w:rPr>
          <w:rFonts w:ascii="Comic Sans MS" w:eastAsia="Times New Roman" w:hAnsi="Comic Sans MS" w:cs="Times New Roman"/>
          <w:b/>
          <w:bCs/>
          <w:sz w:val="32"/>
          <w:szCs w:val="32"/>
          <w:lang w:eastAsia="fr-FR"/>
        </w:rPr>
        <w:t xml:space="preserve">subvenir à ses besoins </w:t>
      </w:r>
      <w:r w:rsidRPr="00DD400F">
        <w:rPr>
          <w:rFonts w:ascii="Comic Sans MS" w:eastAsia="Times New Roman" w:hAnsi="Comic Sans MS" w:cs="Times New Roman"/>
          <w:sz w:val="32"/>
          <w:szCs w:val="32"/>
          <w:lang w:eastAsia="fr-FR"/>
        </w:rPr>
        <w:t>et donc dégager du temps pour lui, pour travailler sur lui et s’épanouir moralement. Simplement, dit Bergson, cette finalité morale de la technique ne nous apparaît plus aujourd’hui :</w:t>
      </w:r>
      <w:r w:rsidRPr="00DD400F">
        <w:rPr>
          <w:rFonts w:ascii="Comic Sans MS" w:eastAsia="Times New Roman" w:hAnsi="Comic Sans MS" w:cs="Times New Roman"/>
          <w:b/>
          <w:bCs/>
          <w:sz w:val="32"/>
          <w:szCs w:val="32"/>
          <w:lang w:eastAsia="fr-FR"/>
        </w:rPr>
        <w:t xml:space="preserve"> la finalité de la technique a été détournée</w:t>
      </w:r>
      <w:r w:rsidRPr="00DD400F">
        <w:rPr>
          <w:rFonts w:ascii="Comic Sans MS" w:eastAsia="Times New Roman" w:hAnsi="Comic Sans MS" w:cs="Times New Roman"/>
          <w:sz w:val="32"/>
          <w:szCs w:val="32"/>
          <w:lang w:eastAsia="fr-FR"/>
        </w:rPr>
        <w:t xml:space="preserve">. </w:t>
      </w:r>
    </w:p>
    <w:p w:rsidR="00A42AB2" w:rsidRP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Plutôt que de satisfaire les besoins de tous, ce qui serait sa finalité naturelle, la technique s’est mise au service de la satisfaction des besoins de quelques-uns. Ce détournement est une </w:t>
      </w:r>
      <w:r w:rsidRPr="00DD400F">
        <w:rPr>
          <w:rFonts w:ascii="Comic Sans MS" w:eastAsia="Times New Roman" w:hAnsi="Comic Sans MS" w:cs="Times New Roman"/>
          <w:b/>
          <w:bCs/>
          <w:sz w:val="32"/>
          <w:szCs w:val="32"/>
          <w:lang w:eastAsia="fr-FR"/>
        </w:rPr>
        <w:t>rupture d’équilibre</w:t>
      </w:r>
      <w:r w:rsidRPr="00DD400F">
        <w:rPr>
          <w:rFonts w:ascii="Comic Sans MS" w:eastAsia="Times New Roman" w:hAnsi="Comic Sans MS" w:cs="Times New Roman"/>
          <w:sz w:val="32"/>
          <w:szCs w:val="32"/>
          <w:lang w:eastAsia="fr-FR"/>
        </w:rPr>
        <w:t xml:space="preserve">. Pour Bergson, le corps humain est un </w:t>
      </w:r>
      <w:r w:rsidRPr="00DD400F">
        <w:rPr>
          <w:rFonts w:ascii="Comic Sans MS" w:eastAsia="Times New Roman" w:hAnsi="Comic Sans MS" w:cs="Times New Roman"/>
          <w:b/>
          <w:bCs/>
          <w:sz w:val="32"/>
          <w:szCs w:val="32"/>
          <w:lang w:eastAsia="fr-FR"/>
        </w:rPr>
        <w:t>outil naturel</w:t>
      </w:r>
      <w:r w:rsidRPr="00DD400F">
        <w:rPr>
          <w:rFonts w:ascii="Comic Sans MS" w:eastAsia="Times New Roman" w:hAnsi="Comic Sans MS" w:cs="Times New Roman"/>
          <w:sz w:val="32"/>
          <w:szCs w:val="32"/>
          <w:lang w:eastAsia="fr-FR"/>
        </w:rPr>
        <w:t>, notamment la main. De ce point de vue, l’outil artificiel peut être envisagé comme un prolongement du corps humain. Et l’</w:t>
      </w:r>
      <w:r w:rsidRPr="00DD400F">
        <w:rPr>
          <w:rFonts w:ascii="Comic Sans MS" w:eastAsia="Times New Roman" w:hAnsi="Comic Sans MS" w:cs="Times New Roman"/>
          <w:b/>
          <w:bCs/>
          <w:sz w:val="32"/>
          <w:szCs w:val="32"/>
          <w:lang w:eastAsia="fr-FR"/>
        </w:rPr>
        <w:t>expansion de la technique</w:t>
      </w:r>
      <w:r w:rsidRPr="00DD400F">
        <w:rPr>
          <w:rFonts w:ascii="Comic Sans MS" w:eastAsia="Times New Roman" w:hAnsi="Comic Sans MS" w:cs="Times New Roman"/>
          <w:sz w:val="32"/>
          <w:szCs w:val="32"/>
          <w:lang w:eastAsia="fr-FR"/>
        </w:rPr>
        <w:t xml:space="preserve"> est comme une </w:t>
      </w:r>
      <w:r w:rsidRPr="00DD400F">
        <w:rPr>
          <w:rFonts w:ascii="Comic Sans MS" w:eastAsia="Times New Roman" w:hAnsi="Comic Sans MS" w:cs="Times New Roman"/>
          <w:b/>
          <w:bCs/>
          <w:sz w:val="32"/>
          <w:szCs w:val="32"/>
          <w:lang w:eastAsia="fr-FR"/>
        </w:rPr>
        <w:t>expansion du corps</w:t>
      </w:r>
      <w:r w:rsidRPr="00DD400F">
        <w:rPr>
          <w:rFonts w:ascii="Comic Sans MS" w:eastAsia="Times New Roman" w:hAnsi="Comic Sans MS" w:cs="Times New Roman"/>
          <w:sz w:val="32"/>
          <w:szCs w:val="32"/>
          <w:lang w:eastAsia="fr-FR"/>
        </w:rPr>
        <w:t xml:space="preserve">. La nature avait certainement prévu cette expansion, car l’Homme est </w:t>
      </w:r>
      <w:r w:rsidRPr="00DD400F">
        <w:rPr>
          <w:rFonts w:ascii="Comic Sans MS" w:eastAsia="Times New Roman" w:hAnsi="Comic Sans MS" w:cs="Times New Roman"/>
          <w:i/>
          <w:iCs/>
          <w:sz w:val="32"/>
          <w:szCs w:val="32"/>
          <w:lang w:eastAsia="fr-FR"/>
        </w:rPr>
        <w:t>homo faber</w:t>
      </w:r>
      <w:r w:rsidRPr="00DD400F">
        <w:rPr>
          <w:rFonts w:ascii="Comic Sans MS" w:eastAsia="Times New Roman" w:hAnsi="Comic Sans MS" w:cs="Times New Roman"/>
          <w:sz w:val="32"/>
          <w:szCs w:val="32"/>
          <w:lang w:eastAsia="fr-FR"/>
        </w:rPr>
        <w:t>. Mais ce qu’il n’avait surement pas prévu, c’est la mesure qu’a prise cette expansion, surtout depuis la Révolution industrielle.</w:t>
      </w:r>
    </w:p>
    <w:p w:rsidR="00DD400F" w:rsidRDefault="00A42AB2" w:rsidP="00A42AB2">
      <w:pPr>
        <w:spacing w:before="100" w:beforeAutospacing="1" w:after="100" w:afterAutospacing="1" w:line="240" w:lineRule="auto"/>
        <w:jc w:val="both"/>
        <w:rPr>
          <w:rFonts w:ascii="Comic Sans MS" w:eastAsia="Times New Roman" w:hAnsi="Comic Sans MS" w:cs="Times New Roman"/>
          <w:sz w:val="32"/>
          <w:szCs w:val="32"/>
          <w:lang w:eastAsia="fr-FR"/>
        </w:rPr>
      </w:pPr>
      <w:r w:rsidRPr="00DD400F">
        <w:rPr>
          <w:rFonts w:ascii="Comic Sans MS" w:eastAsia="Times New Roman" w:hAnsi="Comic Sans MS" w:cs="Times New Roman"/>
          <w:sz w:val="32"/>
          <w:szCs w:val="32"/>
          <w:lang w:eastAsia="fr-FR"/>
        </w:rPr>
        <w:t xml:space="preserve">La différence entre technique et </w:t>
      </w:r>
      <w:r w:rsidRPr="00DD400F">
        <w:rPr>
          <w:rFonts w:ascii="Comic Sans MS" w:eastAsia="Times New Roman" w:hAnsi="Comic Sans MS" w:cs="Times New Roman"/>
          <w:b/>
          <w:bCs/>
          <w:sz w:val="32"/>
          <w:szCs w:val="32"/>
          <w:lang w:eastAsia="fr-FR"/>
        </w:rPr>
        <w:t>technologie</w:t>
      </w:r>
      <w:r w:rsidRPr="00DD400F">
        <w:rPr>
          <w:rFonts w:ascii="Comic Sans MS" w:eastAsia="Times New Roman" w:hAnsi="Comic Sans MS" w:cs="Times New Roman"/>
          <w:sz w:val="32"/>
          <w:szCs w:val="32"/>
          <w:lang w:eastAsia="fr-FR"/>
        </w:rPr>
        <w:t xml:space="preserve"> serait donc ici que la technologie est le </w:t>
      </w:r>
      <w:r w:rsidRPr="00DD400F">
        <w:rPr>
          <w:rFonts w:ascii="Comic Sans MS" w:eastAsia="Times New Roman" w:hAnsi="Comic Sans MS" w:cs="Times New Roman"/>
          <w:b/>
          <w:bCs/>
          <w:sz w:val="32"/>
          <w:szCs w:val="32"/>
          <w:lang w:eastAsia="fr-FR"/>
        </w:rPr>
        <w:t>progrès technique</w:t>
      </w:r>
      <w:r w:rsidRPr="00DD400F">
        <w:rPr>
          <w:rFonts w:ascii="Comic Sans MS" w:eastAsia="Times New Roman" w:hAnsi="Comic Sans MS" w:cs="Times New Roman"/>
          <w:sz w:val="32"/>
          <w:szCs w:val="32"/>
          <w:lang w:eastAsia="fr-FR"/>
        </w:rPr>
        <w:t xml:space="preserve"> dès lors qu’il s’appuie sur le </w:t>
      </w:r>
      <w:r w:rsidRPr="00DD400F">
        <w:rPr>
          <w:rFonts w:ascii="Comic Sans MS" w:eastAsia="Times New Roman" w:hAnsi="Comic Sans MS" w:cs="Times New Roman"/>
          <w:b/>
          <w:bCs/>
          <w:sz w:val="32"/>
          <w:szCs w:val="32"/>
          <w:lang w:eastAsia="fr-FR"/>
        </w:rPr>
        <w:t>progrès scientifique</w:t>
      </w:r>
      <w:r w:rsidRPr="00DD400F">
        <w:rPr>
          <w:rFonts w:ascii="Comic Sans MS" w:eastAsia="Times New Roman" w:hAnsi="Comic Sans MS" w:cs="Times New Roman"/>
          <w:sz w:val="32"/>
          <w:szCs w:val="32"/>
          <w:lang w:eastAsia="fr-FR"/>
        </w:rPr>
        <w:t xml:space="preserve">. Ce que n’a pas prévu la nature, c’est cette expansion du corps humain avec la révolution technologique. Cette révolution pourrait être une </w:t>
      </w:r>
      <w:r w:rsidRPr="00DD400F">
        <w:rPr>
          <w:rFonts w:ascii="Comic Sans MS" w:eastAsia="Times New Roman" w:hAnsi="Comic Sans MS" w:cs="Times New Roman"/>
          <w:sz w:val="32"/>
          <w:szCs w:val="32"/>
          <w:lang w:eastAsia="fr-FR"/>
        </w:rPr>
        <w:lastRenderedPageBreak/>
        <w:t xml:space="preserve">chance, mais cette chance n’a pas été saisie selon Bergson, car ce supplément de corps n’aurait pas correspondu à un </w:t>
      </w:r>
      <w:r w:rsidRPr="00DD400F">
        <w:rPr>
          <w:rFonts w:ascii="Comic Sans MS" w:eastAsia="Times New Roman" w:hAnsi="Comic Sans MS" w:cs="Times New Roman"/>
          <w:b/>
          <w:bCs/>
          <w:sz w:val="32"/>
          <w:szCs w:val="32"/>
          <w:lang w:eastAsia="fr-FR"/>
        </w:rPr>
        <w:t>supplément d’âme</w:t>
      </w:r>
      <w:r w:rsidRPr="00DD400F">
        <w:rPr>
          <w:rFonts w:ascii="Comic Sans MS" w:eastAsia="Times New Roman" w:hAnsi="Comic Sans MS" w:cs="Times New Roman"/>
          <w:sz w:val="32"/>
          <w:szCs w:val="32"/>
          <w:lang w:eastAsia="fr-FR"/>
        </w:rPr>
        <w:t xml:space="preserve">. Si le corps a pris des proportions gigantesques par la technologie, l’âme est restée la même. Ainsi, l’âme ne réussit plus à contenir et soumettre le corps à ses exigences morales. </w:t>
      </w:r>
    </w:p>
    <w:p w:rsidR="00B31CDD" w:rsidRPr="00A42AB2" w:rsidRDefault="00A42AB2" w:rsidP="00A42AB2">
      <w:pPr>
        <w:spacing w:before="100" w:beforeAutospacing="1" w:after="100" w:afterAutospacing="1" w:line="240" w:lineRule="auto"/>
        <w:jc w:val="both"/>
        <w:rPr>
          <w:rFonts w:ascii="Comic Sans MS" w:eastAsia="Times New Roman" w:hAnsi="Comic Sans MS" w:cs="Times New Roman"/>
          <w:sz w:val="28"/>
          <w:szCs w:val="28"/>
          <w:lang w:eastAsia="fr-FR"/>
        </w:rPr>
      </w:pPr>
      <w:r w:rsidRPr="00DD400F">
        <w:rPr>
          <w:rFonts w:ascii="Comic Sans MS" w:eastAsia="Times New Roman" w:hAnsi="Comic Sans MS" w:cs="Times New Roman"/>
          <w:sz w:val="32"/>
          <w:szCs w:val="32"/>
          <w:lang w:eastAsia="fr-FR"/>
        </w:rPr>
        <w:t xml:space="preserve">L’âme doit donc faire un travail pour </w:t>
      </w:r>
      <w:r w:rsidRPr="00DD400F">
        <w:rPr>
          <w:rFonts w:ascii="Comic Sans MS" w:eastAsia="Times New Roman" w:hAnsi="Comic Sans MS" w:cs="Times New Roman"/>
          <w:b/>
          <w:bCs/>
          <w:sz w:val="32"/>
          <w:szCs w:val="32"/>
          <w:lang w:eastAsia="fr-FR"/>
        </w:rPr>
        <w:t xml:space="preserve">contenir cette expansion du corps </w:t>
      </w:r>
      <w:r w:rsidRPr="00DD400F">
        <w:rPr>
          <w:rFonts w:ascii="Comic Sans MS" w:eastAsia="Times New Roman" w:hAnsi="Comic Sans MS" w:cs="Times New Roman"/>
          <w:sz w:val="32"/>
          <w:szCs w:val="32"/>
          <w:lang w:eastAsia="fr-FR"/>
        </w:rPr>
        <w:t xml:space="preserve">et ne pas </w:t>
      </w:r>
      <w:r w:rsidRPr="00DD400F">
        <w:rPr>
          <w:rFonts w:ascii="Comic Sans MS" w:eastAsia="Times New Roman" w:hAnsi="Comic Sans MS" w:cs="Times New Roman"/>
          <w:b/>
          <w:bCs/>
          <w:sz w:val="32"/>
          <w:szCs w:val="32"/>
          <w:lang w:eastAsia="fr-FR"/>
        </w:rPr>
        <w:t>générer d’inégalité</w:t>
      </w:r>
      <w:r w:rsidRPr="00DD400F">
        <w:rPr>
          <w:rFonts w:ascii="Comic Sans MS" w:eastAsia="Times New Roman" w:hAnsi="Comic Sans MS" w:cs="Times New Roman"/>
          <w:sz w:val="32"/>
          <w:szCs w:val="32"/>
          <w:lang w:eastAsia="fr-FR"/>
        </w:rPr>
        <w:t>. Les progrès de la médecine profitent-ils à tous ou seulement aux plus aisés ou aux pays les plus développés ? Il faudrait un supplément d’âme pour orienter ce supplément</w:t>
      </w:r>
      <w:r w:rsidRPr="00A42AB2">
        <w:rPr>
          <w:rFonts w:ascii="Comic Sans MS" w:eastAsia="Times New Roman" w:hAnsi="Comic Sans MS" w:cs="Times New Roman"/>
          <w:sz w:val="28"/>
          <w:szCs w:val="28"/>
          <w:lang w:eastAsia="fr-FR"/>
        </w:rPr>
        <w:t xml:space="preserve"> de corps.</w:t>
      </w:r>
    </w:p>
    <w:sectPr w:rsidR="00B31CDD" w:rsidRPr="00A42AB2" w:rsidSect="00DD40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78D" w:rsidRDefault="0019378D" w:rsidP="00AA1ABA">
      <w:pPr>
        <w:spacing w:after="0" w:line="240" w:lineRule="auto"/>
      </w:pPr>
      <w:r>
        <w:separator/>
      </w:r>
    </w:p>
  </w:endnote>
  <w:endnote w:type="continuationSeparator" w:id="1">
    <w:p w:rsidR="0019378D" w:rsidRDefault="0019378D" w:rsidP="00AA1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BA" w:rsidRDefault="00AA1AB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010"/>
      <w:docPartObj>
        <w:docPartGallery w:val="Page Numbers (Bottom of Page)"/>
        <w:docPartUnique/>
      </w:docPartObj>
    </w:sdtPr>
    <w:sdtContent>
      <w:p w:rsidR="00AA1ABA" w:rsidRDefault="00820A66">
        <w:pPr>
          <w:pStyle w:val="Pieddepage"/>
          <w:jc w:val="center"/>
        </w:pPr>
        <w:fldSimple w:instr=" PAGE   \* MERGEFORMAT ">
          <w:r w:rsidR="00DD400F">
            <w:rPr>
              <w:noProof/>
            </w:rPr>
            <w:t>2</w:t>
          </w:r>
        </w:fldSimple>
      </w:p>
    </w:sdtContent>
  </w:sdt>
  <w:p w:rsidR="00AA1ABA" w:rsidRDefault="00AA1AB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BA" w:rsidRDefault="00AA1A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78D" w:rsidRDefault="0019378D" w:rsidP="00AA1ABA">
      <w:pPr>
        <w:spacing w:after="0" w:line="240" w:lineRule="auto"/>
      </w:pPr>
      <w:r>
        <w:separator/>
      </w:r>
    </w:p>
  </w:footnote>
  <w:footnote w:type="continuationSeparator" w:id="1">
    <w:p w:rsidR="0019378D" w:rsidRDefault="0019378D" w:rsidP="00AA1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BA" w:rsidRDefault="00AA1A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BA" w:rsidRDefault="00AA1AB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BA" w:rsidRDefault="00AA1A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4416E"/>
    <w:multiLevelType w:val="multilevel"/>
    <w:tmpl w:val="B0C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42AB2"/>
    <w:rsid w:val="0019378D"/>
    <w:rsid w:val="007860FE"/>
    <w:rsid w:val="00820A66"/>
    <w:rsid w:val="00880F39"/>
    <w:rsid w:val="00A42AB2"/>
    <w:rsid w:val="00AA1ABA"/>
    <w:rsid w:val="00B31CDD"/>
    <w:rsid w:val="00C06A71"/>
    <w:rsid w:val="00C36FB6"/>
    <w:rsid w:val="00DD40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DD"/>
  </w:style>
  <w:style w:type="paragraph" w:styleId="Titre3">
    <w:name w:val="heading 3"/>
    <w:basedOn w:val="Normal"/>
    <w:link w:val="Titre3Car"/>
    <w:uiPriority w:val="9"/>
    <w:qFormat/>
    <w:rsid w:val="00A42AB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42AB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42AB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42AB2"/>
    <w:rPr>
      <w:rFonts w:ascii="Times New Roman" w:eastAsia="Times New Roman" w:hAnsi="Times New Roman" w:cs="Times New Roman"/>
      <w:b/>
      <w:bCs/>
      <w:sz w:val="24"/>
      <w:szCs w:val="24"/>
      <w:lang w:eastAsia="fr-FR"/>
    </w:rPr>
  </w:style>
  <w:style w:type="paragraph" w:customStyle="1" w:styleId="p1">
    <w:name w:val="p1"/>
    <w:basedOn w:val="Normal"/>
    <w:rsid w:val="00A42A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A42AB2"/>
  </w:style>
  <w:style w:type="character" w:styleId="lev">
    <w:name w:val="Strong"/>
    <w:basedOn w:val="Policepardfaut"/>
    <w:uiPriority w:val="22"/>
    <w:qFormat/>
    <w:rsid w:val="00A42AB2"/>
    <w:rPr>
      <w:b/>
      <w:bCs/>
    </w:rPr>
  </w:style>
  <w:style w:type="paragraph" w:customStyle="1" w:styleId="p2">
    <w:name w:val="p2"/>
    <w:basedOn w:val="Normal"/>
    <w:rsid w:val="00A42A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2AB2"/>
    <w:rPr>
      <w:i/>
      <w:iCs/>
    </w:rPr>
  </w:style>
  <w:style w:type="character" w:customStyle="1" w:styleId="s2">
    <w:name w:val="s2"/>
    <w:basedOn w:val="Policepardfaut"/>
    <w:rsid w:val="00A42AB2"/>
  </w:style>
  <w:style w:type="paragraph" w:styleId="En-tte">
    <w:name w:val="header"/>
    <w:basedOn w:val="Normal"/>
    <w:link w:val="En-tteCar"/>
    <w:uiPriority w:val="99"/>
    <w:semiHidden/>
    <w:unhideWhenUsed/>
    <w:rsid w:val="00AA1A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1ABA"/>
  </w:style>
  <w:style w:type="paragraph" w:styleId="Pieddepage">
    <w:name w:val="footer"/>
    <w:basedOn w:val="Normal"/>
    <w:link w:val="PieddepageCar"/>
    <w:uiPriority w:val="99"/>
    <w:unhideWhenUsed/>
    <w:rsid w:val="00AA1A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1ABA"/>
  </w:style>
</w:styles>
</file>

<file path=word/webSettings.xml><?xml version="1.0" encoding="utf-8"?>
<w:webSettings xmlns:r="http://schemas.openxmlformats.org/officeDocument/2006/relationships" xmlns:w="http://schemas.openxmlformats.org/wordprocessingml/2006/main">
  <w:divs>
    <w:div w:id="491289934">
      <w:bodyDiv w:val="1"/>
      <w:marLeft w:val="0"/>
      <w:marRight w:val="0"/>
      <w:marTop w:val="0"/>
      <w:marBottom w:val="0"/>
      <w:divBdr>
        <w:top w:val="none" w:sz="0" w:space="0" w:color="auto"/>
        <w:left w:val="none" w:sz="0" w:space="0" w:color="auto"/>
        <w:bottom w:val="none" w:sz="0" w:space="0" w:color="auto"/>
        <w:right w:val="none" w:sz="0" w:space="0" w:color="auto"/>
      </w:divBdr>
      <w:divsChild>
        <w:div w:id="168642529">
          <w:marLeft w:val="0"/>
          <w:marRight w:val="0"/>
          <w:marTop w:val="0"/>
          <w:marBottom w:val="0"/>
          <w:divBdr>
            <w:top w:val="none" w:sz="0" w:space="0" w:color="auto"/>
            <w:left w:val="none" w:sz="0" w:space="0" w:color="auto"/>
            <w:bottom w:val="none" w:sz="0" w:space="0" w:color="auto"/>
            <w:right w:val="none" w:sz="0" w:space="0" w:color="auto"/>
          </w:divBdr>
          <w:divsChild>
            <w:div w:id="1302812048">
              <w:marLeft w:val="0"/>
              <w:marRight w:val="0"/>
              <w:marTop w:val="0"/>
              <w:marBottom w:val="0"/>
              <w:divBdr>
                <w:top w:val="none" w:sz="0" w:space="0" w:color="auto"/>
                <w:left w:val="none" w:sz="0" w:space="0" w:color="auto"/>
                <w:bottom w:val="none" w:sz="0" w:space="0" w:color="auto"/>
                <w:right w:val="none" w:sz="0" w:space="0" w:color="auto"/>
              </w:divBdr>
              <w:divsChild>
                <w:div w:id="1553536187">
                  <w:marLeft w:val="0"/>
                  <w:marRight w:val="0"/>
                  <w:marTop w:val="0"/>
                  <w:marBottom w:val="0"/>
                  <w:divBdr>
                    <w:top w:val="none" w:sz="0" w:space="0" w:color="auto"/>
                    <w:left w:val="none" w:sz="0" w:space="0" w:color="auto"/>
                    <w:bottom w:val="none" w:sz="0" w:space="0" w:color="auto"/>
                    <w:right w:val="none" w:sz="0" w:space="0" w:color="auto"/>
                  </w:divBdr>
                  <w:divsChild>
                    <w:div w:id="627706413">
                      <w:marLeft w:val="0"/>
                      <w:marRight w:val="0"/>
                      <w:marTop w:val="0"/>
                      <w:marBottom w:val="0"/>
                      <w:divBdr>
                        <w:top w:val="none" w:sz="0" w:space="0" w:color="auto"/>
                        <w:left w:val="none" w:sz="0" w:space="0" w:color="auto"/>
                        <w:bottom w:val="none" w:sz="0" w:space="0" w:color="auto"/>
                        <w:right w:val="none" w:sz="0" w:space="0" w:color="auto"/>
                      </w:divBdr>
                      <w:divsChild>
                        <w:div w:id="2049790546">
                          <w:marLeft w:val="0"/>
                          <w:marRight w:val="0"/>
                          <w:marTop w:val="0"/>
                          <w:marBottom w:val="0"/>
                          <w:divBdr>
                            <w:top w:val="none" w:sz="0" w:space="0" w:color="auto"/>
                            <w:left w:val="none" w:sz="0" w:space="0" w:color="auto"/>
                            <w:bottom w:val="none" w:sz="0" w:space="0" w:color="auto"/>
                            <w:right w:val="none" w:sz="0" w:space="0" w:color="auto"/>
                          </w:divBdr>
                          <w:divsChild>
                            <w:div w:id="82839769">
                              <w:marLeft w:val="0"/>
                              <w:marRight w:val="0"/>
                              <w:marTop w:val="0"/>
                              <w:marBottom w:val="0"/>
                              <w:divBdr>
                                <w:top w:val="none" w:sz="0" w:space="0" w:color="auto"/>
                                <w:left w:val="none" w:sz="0" w:space="0" w:color="auto"/>
                                <w:bottom w:val="none" w:sz="0" w:space="0" w:color="auto"/>
                                <w:right w:val="none" w:sz="0" w:space="0" w:color="auto"/>
                              </w:divBdr>
                              <w:divsChild>
                                <w:div w:id="775489724">
                                  <w:marLeft w:val="0"/>
                                  <w:marRight w:val="0"/>
                                  <w:marTop w:val="0"/>
                                  <w:marBottom w:val="0"/>
                                  <w:divBdr>
                                    <w:top w:val="none" w:sz="0" w:space="0" w:color="auto"/>
                                    <w:left w:val="none" w:sz="0" w:space="0" w:color="auto"/>
                                    <w:bottom w:val="none" w:sz="0" w:space="0" w:color="auto"/>
                                    <w:right w:val="none" w:sz="0" w:space="0" w:color="auto"/>
                                  </w:divBdr>
                                  <w:divsChild>
                                    <w:div w:id="1974171908">
                                      <w:marLeft w:val="0"/>
                                      <w:marRight w:val="0"/>
                                      <w:marTop w:val="0"/>
                                      <w:marBottom w:val="0"/>
                                      <w:divBdr>
                                        <w:top w:val="none" w:sz="0" w:space="0" w:color="auto"/>
                                        <w:left w:val="none" w:sz="0" w:space="0" w:color="auto"/>
                                        <w:bottom w:val="none" w:sz="0" w:space="0" w:color="auto"/>
                                        <w:right w:val="none" w:sz="0" w:space="0" w:color="auto"/>
                                      </w:divBdr>
                                      <w:divsChild>
                                        <w:div w:id="7281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062">
                                  <w:marLeft w:val="0"/>
                                  <w:marRight w:val="0"/>
                                  <w:marTop w:val="0"/>
                                  <w:marBottom w:val="0"/>
                                  <w:divBdr>
                                    <w:top w:val="none" w:sz="0" w:space="0" w:color="auto"/>
                                    <w:left w:val="none" w:sz="0" w:space="0" w:color="auto"/>
                                    <w:bottom w:val="none" w:sz="0" w:space="0" w:color="auto"/>
                                    <w:right w:val="none" w:sz="0" w:space="0" w:color="auto"/>
                                  </w:divBdr>
                                  <w:divsChild>
                                    <w:div w:id="15705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71DC-36B3-4D66-B010-D066837B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1002</Words>
  <Characters>5513</Characters>
  <Application>Microsoft Office Word</Application>
  <DocSecurity>0</DocSecurity>
  <Lines>45</Lines>
  <Paragraphs>13</Paragraphs>
  <ScaleCrop>false</ScaleCrop>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service01</dc:creator>
  <cp:lastModifiedBy>Dell</cp:lastModifiedBy>
  <cp:revision>4</cp:revision>
  <dcterms:created xsi:type="dcterms:W3CDTF">2019-10-26T13:31:00Z</dcterms:created>
  <dcterms:modified xsi:type="dcterms:W3CDTF">2020-06-22T10:31:00Z</dcterms:modified>
</cp:coreProperties>
</file>