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4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2D7312" w:rsidRPr="00D33405" w:rsidTr="00F06058">
        <w:trPr>
          <w:tblHeader/>
          <w:tblCellSpacing w:w="15" w:type="dxa"/>
        </w:trPr>
        <w:tc>
          <w:tcPr>
            <w:tcW w:w="9624" w:type="dxa"/>
            <w:vAlign w:val="center"/>
            <w:hideMark/>
          </w:tcPr>
          <w:p w:rsidR="002D7312" w:rsidRDefault="002D7312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</w:pPr>
            <w:r w:rsidRPr="002D731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fr-FR"/>
              </w:rPr>
              <w:t>Sujets de dissertation</w:t>
            </w:r>
          </w:p>
          <w:p w:rsidR="00F06058" w:rsidRPr="00F06058" w:rsidRDefault="00F06058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fr-FR"/>
              </w:rPr>
            </w:pP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F06058" w:rsidP="00F060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="002D7312"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« L'homme qui aurait l'impression de ne se tromper jamais se tromperait toujours »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F06058" w:rsidP="00F060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="002D7312"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Faut-il opposer engagement et liberté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sens de ce que l'on dit se réduit-il à ce que l'on veut dire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corps est-il pour ma liberté un instrument ou un obstacle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On dit généralement que l'artiste crée et que le savant découvre. Cette opposition vous paraît-elle fondée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connaître l'inconscient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Pourquoi l'homme s'intéresse-t-il à son passé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Quel sens peut avoir l'expression : « retour à la nature »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ab/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Qu'est-ce qu'une personne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Que pensez-vous de cette affirmation d'un auteur contemporain : « Le passé n'est jamais mort. Il n'est même pas passé. »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parler d'un droit naturel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Y a-t-il plusieurs sortes de langage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qualifier d'inhumains certains actes humains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Sommes-nous responsables de nos passions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notion d'échanges n'a-t-elle de sens qu'économique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relation à autrui se trouve-t-elle profondément modifiée par la nature de la société dans laquelle s'opère cette relation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parler de lois économiques comme on parle de lois physiques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L'histoire joue-t-elle pour nous le rôle d'une mythologie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se fier au sentiment de liberté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L'histoire est-elle une science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Autrui m'est-il révélé comme limite à ma liberté ou au contraire comme l'expression d'un autre mode d'être possible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travail est-il servitude ou liberté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Est-il permis de continuer de parler de Science au singulier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vérité finit toujours par triompher</w:t>
            </w:r>
            <w:r w:rsidRPr="002D731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</w:t>
            </w: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 dit-on ; n'est-ce pas parce qu'on finit toujours par nommer « vérité » ce qui triomphe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Les passions qui affectent l'individu suffisent-elles à expliquer la violence qui règne entre les hommes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pouvoir politique a-t-il pour fonction d'assurer l'ordre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L'histoire n'est-elle qu'un roman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L'irrationnel est-il nécessairement absurde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Dans quelle mesure peut-on dire que le langage est un moyen de maîtrise et de domination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dire que la liberté est d'abord la reconnaissance de la nécessité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religion est-elle une réaction de défense contre la mort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parler de ce qui n'existe pas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Dans une civilisation tout obsédée des exigences techniques et de rendement quelle peut être, selon vous, la fonction de l'art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dire avec Nietzsche que « l'oubli est une forme et la manifestation d'une santé robuste »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Persuader et démontrer.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Est-il possible, dans le domaine des arts, d'avoir tort ou raison, lorsqu'on dit : « C'est beau »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L'Etat est-il l'ami ou l'ennemi de l'individu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religion est-elle fondée sur la peur de la mort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notion de vérité a-t-elle une signification en dehors des sciences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mot vérité a-t-il un sens au singulier ou au pluriel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« Raison d'Etat » : peut-on tout justifier en son nom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pensée obéit-elle toujours à « la logique », ou y a-t-il sens à parler de plusieurs logiques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se porter garant d'autrui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Un homme à qui l'on reconnaît la liberté de penser est-il un homme qui peut penser ce qu'il veut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Aristote disait des mathématiques que leur noblesse est de ne servir à rien! Qu'en pensez-vous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Les échanges sociaux sont-ils inévitablement dominés par le principe de compétition et d'antagonisme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L'idée de progrès peut-elle servir à interpréter l'histoire ?</w:t>
            </w:r>
          </w:p>
        </w:tc>
      </w:tr>
      <w:tr w:rsidR="002D7312" w:rsidRPr="00D33405" w:rsidTr="00F0605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Les sciences de l'homme peuvent-elles se dispenser de l'expérimentation ?</w:t>
            </w:r>
          </w:p>
        </w:tc>
      </w:tr>
      <w:tr w:rsidR="002D7312" w:rsidRPr="00D33405" w:rsidTr="00F06058">
        <w:trPr>
          <w:trHeight w:val="44"/>
          <w:tblCellSpacing w:w="15" w:type="dxa"/>
        </w:trPr>
        <w:tc>
          <w:tcPr>
            <w:tcW w:w="9624" w:type="dxa"/>
            <w:vAlign w:val="center"/>
            <w:hideMark/>
          </w:tcPr>
          <w:p w:rsidR="002D7312" w:rsidRPr="002D7312" w:rsidRDefault="002D7312" w:rsidP="002D731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2D7312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On parle de sciences de l'homme : pourquoi l'homme est-il l'objet de plusieurs sciences ?</w:t>
            </w:r>
          </w:p>
        </w:tc>
      </w:tr>
    </w:tbl>
    <w:p w:rsidR="00E15D70" w:rsidRDefault="00E15D70"/>
    <w:sectPr w:rsidR="00E15D70" w:rsidSect="00F0605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2E75"/>
    <w:multiLevelType w:val="hybridMultilevel"/>
    <w:tmpl w:val="D61443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405"/>
    <w:rsid w:val="002D7312"/>
    <w:rsid w:val="00AF31A8"/>
    <w:rsid w:val="00D33405"/>
    <w:rsid w:val="00D644F0"/>
    <w:rsid w:val="00E15D70"/>
    <w:rsid w:val="00F0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70"/>
  </w:style>
  <w:style w:type="paragraph" w:styleId="Titre1">
    <w:name w:val="heading 1"/>
    <w:basedOn w:val="Normal"/>
    <w:link w:val="Titre1Car"/>
    <w:uiPriority w:val="9"/>
    <w:qFormat/>
    <w:rsid w:val="00D3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4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2D7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534</Words>
  <Characters>2942</Characters>
  <Application>Microsoft Office Word</Application>
  <DocSecurity>0</DocSecurity>
  <Lines>24</Lines>
  <Paragraphs>6</Paragraphs>
  <ScaleCrop>false</ScaleCrop>
  <Company>HP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</cp:lastModifiedBy>
  <cp:revision>4</cp:revision>
  <dcterms:created xsi:type="dcterms:W3CDTF">2020-05-02T11:26:00Z</dcterms:created>
  <dcterms:modified xsi:type="dcterms:W3CDTF">2020-05-02T11:33:00Z</dcterms:modified>
</cp:coreProperties>
</file>